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A31" w:rsidRDefault="00494A31" w:rsidP="00494A31">
      <w:pPr>
        <w:rPr>
          <w:sz w:val="32"/>
          <w:szCs w:val="32"/>
        </w:rPr>
      </w:pPr>
    </w:p>
    <w:p w:rsidR="00494A31" w:rsidRDefault="00C85A67" w:rsidP="00C85A67">
      <w:pPr>
        <w:jc w:val="center"/>
        <w:rPr>
          <w:sz w:val="32"/>
          <w:szCs w:val="32"/>
        </w:rPr>
      </w:pPr>
      <w:r>
        <w:rPr>
          <w:sz w:val="32"/>
          <w:szCs w:val="32"/>
        </w:rPr>
        <w:t>ΑΞΟΝΟΜΕΤΡΙΚΟΣ ΣΧΕΔΙΑΣΜΟΣ</w:t>
      </w:r>
    </w:p>
    <w:p w:rsidR="00C85A67" w:rsidRDefault="00E13F74" w:rsidP="00494A31">
      <w:pPr>
        <w:rPr>
          <w:noProof/>
          <w:sz w:val="32"/>
          <w:szCs w:val="32"/>
          <w:lang w:eastAsia="el-GR"/>
        </w:rPr>
      </w:pPr>
      <w:r>
        <w:rPr>
          <w:sz w:val="32"/>
          <w:szCs w:val="32"/>
        </w:rPr>
        <w:t>Η σχεδίαση κανονικών γεωμετρικών στερεών από τη πιο απλή μορφή (π.χ. ορθογώνια παραλληλεπίπεδα) έως τις πι</w:t>
      </w:r>
      <w:r w:rsidR="001B2B2C">
        <w:rPr>
          <w:sz w:val="32"/>
          <w:szCs w:val="32"/>
        </w:rPr>
        <w:t>ο σύνθετες μορφές (π.χ. κτιριακοί</w:t>
      </w:r>
      <w:r>
        <w:rPr>
          <w:sz w:val="32"/>
          <w:szCs w:val="32"/>
        </w:rPr>
        <w:t xml:space="preserve"> όγκοι, οικιστικοί όγκοι) μπορεί να επιτευχθεί με τη χρήση του αξονομετρικού σχεδίου. Ο αξονομετρικός σχεδιασμός βασίζεται σε τρείς άξονες. Τον οριζόντιο, τον κάθετο και τον πλάγιο άξονα. Σε πολλές περιπτώσεις ε</w:t>
      </w:r>
      <w:r w:rsidR="001B2B2C">
        <w:rPr>
          <w:sz w:val="32"/>
          <w:szCs w:val="32"/>
        </w:rPr>
        <w:t>νδέχεται να υπάρχουν δύο πλάγιοι</w:t>
      </w:r>
      <w:r>
        <w:rPr>
          <w:sz w:val="32"/>
          <w:szCs w:val="32"/>
        </w:rPr>
        <w:t xml:space="preserve"> άξονες και</w:t>
      </w:r>
      <w:r w:rsidR="00BA5557">
        <w:rPr>
          <w:sz w:val="32"/>
          <w:szCs w:val="32"/>
        </w:rPr>
        <w:t xml:space="preserve"> </w:t>
      </w:r>
      <w:r>
        <w:rPr>
          <w:sz w:val="32"/>
          <w:szCs w:val="32"/>
        </w:rPr>
        <w:t>ν</w:t>
      </w:r>
      <w:r w:rsidR="00BA5557">
        <w:rPr>
          <w:sz w:val="32"/>
          <w:szCs w:val="32"/>
        </w:rPr>
        <w:t xml:space="preserve">α απουσιάζει ο οριζόντιος. Ο οποίος όμως παραμένει σαν κρυφός βασικός άξονας.                                                                              </w:t>
      </w:r>
      <w:r w:rsidR="005E4B48">
        <w:rPr>
          <w:sz w:val="32"/>
          <w:szCs w:val="32"/>
        </w:rPr>
        <w:t>Σ</w:t>
      </w:r>
      <w:r w:rsidR="005E4B48" w:rsidRPr="005E4B48">
        <w:rPr>
          <w:sz w:val="32"/>
          <w:szCs w:val="32"/>
        </w:rPr>
        <w:t>τον σχεδιασμό του αξονομετρικού</w:t>
      </w:r>
      <w:r w:rsidR="005E4B48">
        <w:rPr>
          <w:b/>
          <w:sz w:val="32"/>
          <w:szCs w:val="32"/>
        </w:rPr>
        <w:t xml:space="preserve"> </w:t>
      </w:r>
      <w:r w:rsidR="005E4B48">
        <w:rPr>
          <w:sz w:val="32"/>
          <w:szCs w:val="32"/>
        </w:rPr>
        <w:t xml:space="preserve">έχει μεγάλη σημασία να επιτύχουμε τις παραλληλίες των ευθειών, οι οποίες </w:t>
      </w:r>
      <w:r w:rsidR="00494A31">
        <w:rPr>
          <w:sz w:val="32"/>
          <w:szCs w:val="32"/>
        </w:rPr>
        <w:t xml:space="preserve"> ανάλογα ποιόν άξονα ακολουθούν ορίζονται ως εξής:                </w:t>
      </w:r>
      <w:r w:rsidR="00340FAE">
        <w:rPr>
          <w:sz w:val="32"/>
          <w:szCs w:val="32"/>
        </w:rPr>
        <w:t xml:space="preserve">                             </w:t>
      </w:r>
      <w:r w:rsidR="00494A31">
        <w:rPr>
          <w:sz w:val="32"/>
          <w:szCs w:val="32"/>
        </w:rPr>
        <w:t xml:space="preserve">Οι οριζόντιες </w:t>
      </w:r>
      <w:r w:rsidR="00DE7B1B">
        <w:rPr>
          <w:sz w:val="32"/>
          <w:szCs w:val="32"/>
        </w:rPr>
        <w:t xml:space="preserve">γραμμές (κόκκινο χρώμα) </w:t>
      </w:r>
      <w:r w:rsidR="00494A31">
        <w:rPr>
          <w:sz w:val="32"/>
          <w:szCs w:val="32"/>
        </w:rPr>
        <w:t>θα πρέπει να είναι κάθετες στην δεξιά ή αριστερή  γραμμή του περ</w:t>
      </w:r>
      <w:r w:rsidR="00494A31" w:rsidRPr="00C85A67">
        <w:rPr>
          <w:sz w:val="32"/>
          <w:szCs w:val="32"/>
        </w:rPr>
        <w:t>ιθωρίου ή σε</w:t>
      </w:r>
      <w:r w:rsidR="00494A31">
        <w:rPr>
          <w:sz w:val="32"/>
          <w:szCs w:val="32"/>
        </w:rPr>
        <w:t xml:space="preserve"> </w:t>
      </w:r>
      <w:r w:rsidR="00494A31" w:rsidRPr="00C85A67">
        <w:rPr>
          <w:sz w:val="32"/>
          <w:szCs w:val="32"/>
        </w:rPr>
        <w:t>οποιαδήποτε άλλη κάθετη γραμμή (μπλε χρώμα).</w:t>
      </w:r>
      <w:r w:rsidR="00494A31">
        <w:rPr>
          <w:sz w:val="32"/>
          <w:szCs w:val="32"/>
        </w:rPr>
        <w:t xml:space="preserve"> </w:t>
      </w:r>
      <w:r w:rsidR="00805180">
        <w:rPr>
          <w:sz w:val="32"/>
          <w:szCs w:val="32"/>
        </w:rPr>
        <w:t xml:space="preserve">                                                                    </w:t>
      </w:r>
      <w:r w:rsidR="00340FAE">
        <w:rPr>
          <w:sz w:val="32"/>
          <w:szCs w:val="32"/>
        </w:rPr>
        <w:t>Οι κάθετες γραμμές αντίστοιχα ακολουθούν την ίδια λογική σχηματίζοντας γωνία 90</w:t>
      </w:r>
      <w:r w:rsidR="00340FAE" w:rsidRPr="00340FAE">
        <w:rPr>
          <w:sz w:val="32"/>
          <w:szCs w:val="32"/>
          <w:vertAlign w:val="superscript"/>
        </w:rPr>
        <w:t>ο</w:t>
      </w:r>
      <w:r w:rsidR="00340FAE">
        <w:rPr>
          <w:sz w:val="32"/>
          <w:szCs w:val="32"/>
        </w:rPr>
        <w:t xml:space="preserve"> με την πάνω και κάτω γραμμή του περιθωρίου ή με οποιαδήποτε οριζόντια γραμμή.</w:t>
      </w:r>
      <w:r w:rsidR="00C85A67" w:rsidRPr="00C85A67">
        <w:rPr>
          <w:noProof/>
          <w:sz w:val="32"/>
          <w:szCs w:val="32"/>
          <w:lang w:eastAsia="el-GR"/>
        </w:rPr>
        <w:t xml:space="preserve"> </w:t>
      </w:r>
    </w:p>
    <w:p w:rsidR="00C85A67" w:rsidRDefault="00C85A67" w:rsidP="00494A31">
      <w:pPr>
        <w:rPr>
          <w:noProof/>
          <w:sz w:val="32"/>
          <w:szCs w:val="32"/>
          <w:lang w:eastAsia="el-GR"/>
        </w:rPr>
      </w:pPr>
    </w:p>
    <w:p w:rsidR="00494A31" w:rsidRDefault="00C85A67" w:rsidP="00C85A67">
      <w:pPr>
        <w:jc w:val="center"/>
        <w:rPr>
          <w:sz w:val="32"/>
          <w:szCs w:val="32"/>
        </w:rPr>
      </w:pPr>
      <w:r w:rsidRPr="00C85A67">
        <w:rPr>
          <w:noProof/>
          <w:sz w:val="32"/>
          <w:szCs w:val="32"/>
          <w:lang w:eastAsia="el-GR"/>
        </w:rPr>
        <w:drawing>
          <wp:inline distT="0" distB="0" distL="0" distR="0">
            <wp:extent cx="4491598" cy="2627005"/>
            <wp:effectExtent l="19050" t="0" r="4202" b="0"/>
            <wp:docPr id="6" name="1 - Εικόνα" descr="Χωρίς τίτλ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207" cy="26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45" w:rsidRDefault="00E43ED1" w:rsidP="00494A31">
      <w:pPr>
        <w:rPr>
          <w:sz w:val="32"/>
          <w:szCs w:val="32"/>
        </w:rPr>
      </w:pPr>
      <w:r w:rsidRPr="00E43ED1">
        <w:rPr>
          <w:b/>
          <w:noProof/>
          <w:sz w:val="32"/>
          <w:szCs w:val="32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margin-left:382.45pt;margin-top:195.85pt;width:29.9pt;height:16.55pt;z-index:251709440" stroked="f">
            <v:textbox style="mso-next-textbox:#_x0000_s1078">
              <w:txbxContent>
                <w:p w:rsidR="00863645" w:rsidRDefault="00863645"/>
              </w:txbxContent>
            </v:textbox>
          </v:shape>
        </w:pict>
      </w:r>
      <w:r w:rsidRPr="00E43ED1">
        <w:rPr>
          <w:b/>
          <w:noProof/>
          <w:sz w:val="32"/>
          <w:szCs w:val="32"/>
          <w:lang w:eastAsia="el-GR"/>
        </w:rPr>
        <w:pict>
          <v:shape id="_x0000_s1077" type="#_x0000_t202" style="position:absolute;margin-left:208.5pt;margin-top:182.7pt;width:38.85pt;height:23.45pt;z-index:251707392" stroked="f">
            <v:textbox>
              <w:txbxContent>
                <w:p w:rsidR="00863645" w:rsidRPr="00863645" w:rsidRDefault="00863645" w:rsidP="00863645"/>
              </w:txbxContent>
            </v:textbox>
          </v:shape>
        </w:pict>
      </w:r>
      <w:r w:rsidR="00494A31">
        <w:rPr>
          <w:sz w:val="32"/>
          <w:szCs w:val="32"/>
        </w:rPr>
        <w:br w:type="page"/>
      </w:r>
    </w:p>
    <w:p w:rsidR="00863645" w:rsidRDefault="00863645" w:rsidP="00863645">
      <w:pPr>
        <w:rPr>
          <w:sz w:val="32"/>
          <w:szCs w:val="32"/>
        </w:rPr>
      </w:pPr>
    </w:p>
    <w:p w:rsidR="00863645" w:rsidRDefault="00863645" w:rsidP="00863645">
      <w:pPr>
        <w:rPr>
          <w:sz w:val="32"/>
          <w:szCs w:val="32"/>
        </w:rPr>
      </w:pPr>
    </w:p>
    <w:p w:rsidR="00863645" w:rsidRDefault="00E43ED1" w:rsidP="00863645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shape id="_x0000_s1070" type="#_x0000_t202" style="position:absolute;margin-left:278.1pt;margin-top:314.7pt;width:96.25pt;height:40.45pt;z-index:251706368" stroked="f">
            <v:textbox style="mso-next-textbox:#_x0000_s1070">
              <w:txbxContent>
                <w:p w:rsidR="00863645" w:rsidRPr="00863645" w:rsidRDefault="00863645" w:rsidP="00863645"/>
              </w:txbxContent>
            </v:textbox>
          </v:shape>
        </w:pict>
      </w:r>
      <w:r w:rsidR="00863645">
        <w:rPr>
          <w:sz w:val="32"/>
          <w:szCs w:val="32"/>
        </w:rPr>
        <w:t xml:space="preserve">Ο πλάγιος άξονα σας θα ορισθεί από την πρώτη πλάγια γραμμή που θα κάνετε (μπλε χρώμα) για να ορίσετε την τρίτη διάσταση του πρώτου παραλληλεπιπέδου στο χώρο. Η γωνία που σχηματίζει ως προς τον οριζόντιο άξονα είναι τυχαία. Οι υπόλοιπες πλάγιες γραμμές για να είναι παράλληλες με την αρχική πλάγια, </w:t>
      </w:r>
      <w:r w:rsidR="00863645" w:rsidRPr="00497787">
        <w:rPr>
          <w:b/>
          <w:sz w:val="32"/>
          <w:szCs w:val="32"/>
        </w:rPr>
        <w:t>θα πρέπει να είναι κάθετες σε κοινή ευθεία</w:t>
      </w:r>
      <w:r w:rsidR="00863645">
        <w:rPr>
          <w:b/>
          <w:sz w:val="32"/>
          <w:szCs w:val="32"/>
        </w:rPr>
        <w:t>,</w:t>
      </w:r>
      <w:r w:rsidR="00863645" w:rsidRPr="00497787">
        <w:rPr>
          <w:b/>
          <w:sz w:val="32"/>
          <w:szCs w:val="32"/>
        </w:rPr>
        <w:t xml:space="preserve"> </w:t>
      </w:r>
      <w:r w:rsidR="00863645">
        <w:rPr>
          <w:sz w:val="32"/>
          <w:szCs w:val="32"/>
        </w:rPr>
        <w:t xml:space="preserve">ως προς την αρχική (πλάγια γραμμή). Γι το  σκοπό αυτό χρειάζεται να κατασκευάσουμε βοηθητική κάθετη ή κάθετες  (κόκκινο χρώμα) </w:t>
      </w:r>
      <w:r w:rsidR="00863645" w:rsidRPr="00F615E9">
        <w:rPr>
          <w:b/>
          <w:sz w:val="32"/>
          <w:szCs w:val="32"/>
        </w:rPr>
        <w:t xml:space="preserve">πάνω στην </w:t>
      </w:r>
      <w:r w:rsidR="00863645">
        <w:rPr>
          <w:b/>
          <w:sz w:val="32"/>
          <w:szCs w:val="32"/>
        </w:rPr>
        <w:t xml:space="preserve">πρώτη </w:t>
      </w:r>
      <w:r w:rsidR="00863645" w:rsidRPr="00F615E9">
        <w:rPr>
          <w:b/>
          <w:sz w:val="32"/>
          <w:szCs w:val="32"/>
        </w:rPr>
        <w:t>πλάγια ή τις πλάγιες που θα ακολουθήσουν</w:t>
      </w:r>
      <w:r w:rsidR="00863645">
        <w:rPr>
          <w:sz w:val="32"/>
          <w:szCs w:val="32"/>
        </w:rPr>
        <w:t xml:space="preserve">. Παρατηρούμε ότι με αυτή τη μέθοδο, του να είναι οι πλάγιες γραμμές κάθετες σε κοινή ευθεία (δηλ. σε κάποια βοηθητική και τουλάχιστον ανά ζεύγη),  η συνθήκη που αναζητούμε ικανοποιείται. </w:t>
      </w:r>
    </w:p>
    <w:p w:rsidR="00863645" w:rsidRDefault="00863645" w:rsidP="00863645">
      <w:pPr>
        <w:rPr>
          <w:sz w:val="32"/>
          <w:szCs w:val="32"/>
        </w:rPr>
      </w:pPr>
    </w:p>
    <w:p w:rsidR="00863645" w:rsidRDefault="00863645" w:rsidP="00863645">
      <w:pPr>
        <w:rPr>
          <w:sz w:val="32"/>
          <w:szCs w:val="32"/>
        </w:rPr>
      </w:pPr>
    </w:p>
    <w:p w:rsidR="00863645" w:rsidRDefault="00863645" w:rsidP="00863645">
      <w:pPr>
        <w:ind w:left="-851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inline distT="0" distB="0" distL="0" distR="0">
            <wp:extent cx="6480501" cy="3823855"/>
            <wp:effectExtent l="19050" t="0" r="0" b="0"/>
            <wp:docPr id="1" name="0 - Εικόνα" descr="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166" cy="382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45" w:rsidRPr="00863645" w:rsidRDefault="00863645" w:rsidP="00863645">
      <w:pPr>
        <w:rPr>
          <w:b/>
          <w:sz w:val="32"/>
          <w:szCs w:val="32"/>
        </w:rPr>
      </w:pPr>
      <w:r>
        <w:rPr>
          <w:sz w:val="32"/>
          <w:szCs w:val="32"/>
        </w:rPr>
        <w:br w:type="page"/>
      </w:r>
    </w:p>
    <w:p w:rsidR="008348A4" w:rsidRPr="00C85A67" w:rsidRDefault="008348A4" w:rsidP="00C85A67">
      <w:pPr>
        <w:jc w:val="center"/>
        <w:rPr>
          <w:noProof/>
          <w:sz w:val="32"/>
          <w:szCs w:val="32"/>
          <w:lang w:eastAsia="el-GR"/>
        </w:rPr>
      </w:pPr>
      <w:r w:rsidRPr="00C85A67">
        <w:rPr>
          <w:noProof/>
          <w:sz w:val="32"/>
          <w:szCs w:val="32"/>
          <w:lang w:eastAsia="el-GR"/>
        </w:rPr>
        <w:lastRenderedPageBreak/>
        <w:t>ΑΞΟΝΟΜΕΤΡΙΚΗ ΑΣΚΗΣΗ</w:t>
      </w:r>
    </w:p>
    <w:p w:rsidR="008348A4" w:rsidRDefault="008348A4" w:rsidP="008348A4">
      <w:pPr>
        <w:ind w:left="-567" w:right="-483"/>
        <w:jc w:val="center"/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679743" cy="3905250"/>
            <wp:effectExtent l="19050" t="19050" r="16207" b="19050"/>
            <wp:docPr id="3" name="0 - Εικόνα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743" cy="39052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48A4" w:rsidRDefault="008348A4" w:rsidP="008348A4">
      <w:pPr>
        <w:ind w:left="-567" w:right="-483"/>
        <w:jc w:val="center"/>
        <w:rPr>
          <w:noProof/>
          <w:lang w:eastAsia="el-GR"/>
        </w:rPr>
      </w:pPr>
      <w:r>
        <w:rPr>
          <w:noProof/>
          <w:lang w:eastAsia="el-GR"/>
        </w:rPr>
        <w:t>ΑΡΧΙΚΟ ΣΤΑΔΙΟ</w:t>
      </w:r>
    </w:p>
    <w:p w:rsidR="008348A4" w:rsidRDefault="008348A4" w:rsidP="008348A4">
      <w:pPr>
        <w:ind w:left="-567" w:right="-483"/>
        <w:jc w:val="center"/>
      </w:pPr>
      <w:r>
        <w:rPr>
          <w:noProof/>
          <w:lang w:eastAsia="el-GR"/>
        </w:rPr>
        <w:drawing>
          <wp:inline distT="0" distB="0" distL="0" distR="0">
            <wp:extent cx="5695950" cy="4355822"/>
            <wp:effectExtent l="19050" t="0" r="0" b="0"/>
            <wp:docPr id="4" name="1 - Εικόνα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35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A" w:rsidRDefault="008348A4" w:rsidP="00C85A67">
      <w:pPr>
        <w:ind w:left="-567" w:right="-483"/>
        <w:jc w:val="center"/>
      </w:pPr>
      <w:r>
        <w:t xml:space="preserve"> ΤΕΛΙΚΟ ΣΤΑΔΙΟ</w:t>
      </w:r>
    </w:p>
    <w:sectPr w:rsidR="001944AA" w:rsidSect="00863645">
      <w:pgSz w:w="11906" w:h="16838"/>
      <w:pgMar w:top="709" w:right="1800" w:bottom="567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92F34"/>
    <w:multiLevelType w:val="hybridMultilevel"/>
    <w:tmpl w:val="C7885FF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840D6"/>
    <w:multiLevelType w:val="hybridMultilevel"/>
    <w:tmpl w:val="D356453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3C2AC7"/>
    <w:rsid w:val="001944AA"/>
    <w:rsid w:val="001B2B2C"/>
    <w:rsid w:val="00340FAE"/>
    <w:rsid w:val="003C2AC7"/>
    <w:rsid w:val="00494A31"/>
    <w:rsid w:val="00596269"/>
    <w:rsid w:val="005B2618"/>
    <w:rsid w:val="005E4B48"/>
    <w:rsid w:val="005F3387"/>
    <w:rsid w:val="006C48E3"/>
    <w:rsid w:val="00805180"/>
    <w:rsid w:val="008348A4"/>
    <w:rsid w:val="00863645"/>
    <w:rsid w:val="008A6FF5"/>
    <w:rsid w:val="00B1282E"/>
    <w:rsid w:val="00BA5557"/>
    <w:rsid w:val="00BD0FDB"/>
    <w:rsid w:val="00C8308C"/>
    <w:rsid w:val="00C85A67"/>
    <w:rsid w:val="00CA33F3"/>
    <w:rsid w:val="00CB72AE"/>
    <w:rsid w:val="00DE7B1B"/>
    <w:rsid w:val="00E13F74"/>
    <w:rsid w:val="00E43ED1"/>
    <w:rsid w:val="00E7518D"/>
    <w:rsid w:val="00F54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C2AC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944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1919A6-BBAC-498B-98BE-EC37FFBE1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304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2020-05-01T06:36:00Z</dcterms:created>
  <dcterms:modified xsi:type="dcterms:W3CDTF">2020-05-03T05:14:00Z</dcterms:modified>
</cp:coreProperties>
</file>