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Πάπυρος" type="tile"/>
    </v:background>
  </w:background>
  <w:body>
    <w:p w:rsidR="002C3AFF" w:rsidRDefault="002C3AFF" w:rsidP="004D1564">
      <w:pPr>
        <w:pStyle w:val="3"/>
        <w:shd w:val="clear" w:color="auto" w:fill="D1BD69"/>
        <w:spacing w:before="180"/>
        <w:rPr>
          <w:rFonts w:ascii="Arial" w:hAnsi="Arial" w:cs="Arial"/>
          <w:color w:val="000000"/>
          <w:sz w:val="37"/>
          <w:szCs w:val="37"/>
        </w:rPr>
      </w:pPr>
      <w:r>
        <w:rPr>
          <w:rFonts w:ascii="Arial" w:hAnsi="Arial" w:cs="Arial"/>
          <w:color w:val="000000"/>
          <w:sz w:val="37"/>
          <w:szCs w:val="37"/>
        </w:rPr>
        <w:t>Πάσχα στο Βυζάντιο</w:t>
      </w:r>
    </w:p>
    <w:p w:rsidR="002C3AFF" w:rsidRDefault="002C3AFF" w:rsidP="00547898">
      <w:pPr>
        <w:shd w:val="clear" w:color="auto" w:fill="D1BD69"/>
        <w:spacing w:after="240"/>
        <w:rPr>
          <w:rFonts w:ascii="Arial" w:hAnsi="Arial" w:cs="Arial"/>
          <w:color w:val="000000"/>
        </w:rPr>
      </w:pPr>
      <w:r>
        <w:rPr>
          <w:rFonts w:ascii="Arial" w:hAnsi="Arial" w:cs="Arial"/>
          <w:color w:val="000000"/>
        </w:rPr>
        <w:br/>
      </w:r>
      <w:r>
        <w:rPr>
          <w:rFonts w:ascii="Arial" w:hAnsi="Arial" w:cs="Arial"/>
          <w:color w:val="000000"/>
        </w:rPr>
        <w:br/>
      </w:r>
      <w:r w:rsidR="00547898">
        <w:rPr>
          <w:rFonts w:ascii="Arial" w:hAnsi="Arial" w:cs="Arial"/>
          <w:noProof/>
          <w:color w:val="000000"/>
          <w:lang w:eastAsia="el-GR"/>
        </w:rPr>
        <w:drawing>
          <wp:inline distT="0" distB="0" distL="0" distR="0">
            <wp:extent cx="5127108" cy="3146373"/>
            <wp:effectExtent l="19050" t="0" r="0" b="0"/>
            <wp:docPr id="4" name="Εικόνα 1" descr="http://4.bp.blogspot.com/-kPjAetyC4f0/UYTMatRIDWI/AAAAAAAAAc0/XzHhlDRcQBo/s640/l.kkkkkkkkkkkkkkkkkkkkkkkkkkkkkkkkkkkkkkkkkkkkkkkkkkkkkkkkkkkkkkkkkkkkk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kPjAetyC4f0/UYTMatRIDWI/AAAAAAAAAc0/XzHhlDRcQBo/s640/l.kkkkkkkkkkkkkkkkkkkkkkkkkkkkkkkkkkkkkkkkkkkkkkkkkkkkkkkkkkkkkkkkkkkkkkkk.jpg"/>
                    <pic:cNvPicPr>
                      <a:picLocks noChangeAspect="1" noChangeArrowheads="1"/>
                    </pic:cNvPicPr>
                  </pic:nvPicPr>
                  <pic:blipFill>
                    <a:blip r:embed="rId6"/>
                    <a:srcRect/>
                    <a:stretch>
                      <a:fillRect/>
                    </a:stretch>
                  </pic:blipFill>
                  <pic:spPr bwMode="auto">
                    <a:xfrm>
                      <a:off x="0" y="0"/>
                      <a:ext cx="5128227" cy="3147060"/>
                    </a:xfrm>
                    <a:prstGeom prst="rect">
                      <a:avLst/>
                    </a:prstGeom>
                    <a:noFill/>
                    <a:ln w="9525">
                      <a:noFill/>
                      <a:miter lim="800000"/>
                      <a:headEnd/>
                      <a:tailEnd/>
                    </a:ln>
                  </pic:spPr>
                </pic:pic>
              </a:graphicData>
            </a:graphic>
          </wp:inline>
        </w:drawing>
      </w:r>
      <w:r>
        <w:rPr>
          <w:rFonts w:ascii="Arial" w:hAnsi="Arial" w:cs="Arial"/>
          <w:color w:val="000000"/>
        </w:rPr>
        <w:t> </w:t>
      </w:r>
    </w:p>
    <w:p w:rsidR="004D1564" w:rsidRDefault="002C3AFF" w:rsidP="004D1564">
      <w:pPr>
        <w:shd w:val="clear" w:color="auto" w:fill="D1BD69"/>
        <w:spacing w:after="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w:t>
      </w:r>
      <w:r w:rsidR="004D1564">
        <w:rPr>
          <w:rFonts w:ascii="Times New Roman" w:hAnsi="Times New Roman" w:cs="Times New Roman"/>
          <w:color w:val="000000"/>
          <w:sz w:val="28"/>
          <w:szCs w:val="28"/>
        </w:rPr>
        <w:tab/>
      </w:r>
      <w:r w:rsidRPr="004D1564">
        <w:rPr>
          <w:rFonts w:ascii="Times New Roman" w:hAnsi="Times New Roman" w:cs="Times New Roman"/>
          <w:color w:val="000000"/>
          <w:sz w:val="28"/>
          <w:szCs w:val="28"/>
        </w:rPr>
        <w:t xml:space="preserve"> </w:t>
      </w:r>
      <w:proofErr w:type="spellStart"/>
      <w:r w:rsidRPr="004D1564">
        <w:rPr>
          <w:rFonts w:ascii="Times New Roman" w:hAnsi="Times New Roman" w:cs="Times New Roman"/>
          <w:color w:val="000000"/>
          <w:sz w:val="28"/>
          <w:szCs w:val="28"/>
        </w:rPr>
        <w:t>Tα</w:t>
      </w:r>
      <w:proofErr w:type="spellEnd"/>
      <w:r w:rsidRPr="004D1564">
        <w:rPr>
          <w:rFonts w:ascii="Times New Roman" w:hAnsi="Times New Roman" w:cs="Times New Roman"/>
          <w:color w:val="000000"/>
          <w:sz w:val="28"/>
          <w:szCs w:val="28"/>
        </w:rPr>
        <w:t xml:space="preserve">  έθιμα του Πάσχα, όπως και το σύνολο των χριστιανικών εθίμων, διαμορφώθηκαν κατά τη βυζαντινή περίοδο με επιρροές και κατάλοιπα από τα αρχαιοελληνικά έθιμα. </w:t>
      </w:r>
      <w:r w:rsidR="00E47BE5" w:rsidRPr="00B22BFE">
        <w:rPr>
          <w:rFonts w:ascii="Times New Roman" w:eastAsia="Times New Roman" w:hAnsi="Times New Roman" w:cs="Times New Roman"/>
          <w:color w:val="292929"/>
          <w:sz w:val="28"/>
          <w:szCs w:val="28"/>
          <w:lang w:eastAsia="el-GR"/>
        </w:rPr>
        <w:t xml:space="preserve">Αν και κατά τα πρώτα χρόνια του Χριστιανισμού οι Πατέρες της Εκκλησίας καταδίκαζαν τα αρχαία ταφικά τελετουργικά δρώμενα, η προσήλωση των Ελλήνων σε αυτά ήταν τόσο ισχυρή που αναγκάστηκαν να τα ενσωματώσουν στην χριστιανική λατρεία και να τα οικειοποιηθούν.  Έτσι, το Πάσχα, τοποθετήθηκε στα </w:t>
      </w:r>
      <w:proofErr w:type="spellStart"/>
      <w:r w:rsidR="00E47BE5" w:rsidRPr="00B22BFE">
        <w:rPr>
          <w:rFonts w:ascii="Times New Roman" w:eastAsia="Times New Roman" w:hAnsi="Times New Roman" w:cs="Times New Roman"/>
          <w:color w:val="292929"/>
          <w:sz w:val="28"/>
          <w:szCs w:val="28"/>
          <w:lang w:eastAsia="el-GR"/>
        </w:rPr>
        <w:t>Αδώνια</w:t>
      </w:r>
      <w:proofErr w:type="spellEnd"/>
      <w:r w:rsidR="00E47BE5" w:rsidRPr="00B22BFE">
        <w:rPr>
          <w:rFonts w:ascii="Times New Roman" w:eastAsia="Times New Roman" w:hAnsi="Times New Roman" w:cs="Times New Roman"/>
          <w:color w:val="292929"/>
          <w:sz w:val="28"/>
          <w:szCs w:val="28"/>
          <w:lang w:eastAsia="el-GR"/>
        </w:rPr>
        <w:t xml:space="preserve"> που εορτάζονταν κάθε άνοιξη με την αναπαράσταση του θανάτου του </w:t>
      </w:r>
      <w:proofErr w:type="spellStart"/>
      <w:r w:rsidR="00E47BE5" w:rsidRPr="00B22BFE">
        <w:rPr>
          <w:rFonts w:ascii="Times New Roman" w:eastAsia="Times New Roman" w:hAnsi="Times New Roman" w:cs="Times New Roman"/>
          <w:color w:val="292929"/>
          <w:sz w:val="28"/>
          <w:szCs w:val="28"/>
          <w:lang w:eastAsia="el-GR"/>
        </w:rPr>
        <w:t>Άδωνι</w:t>
      </w:r>
      <w:proofErr w:type="spellEnd"/>
      <w:r w:rsidR="00E47BE5" w:rsidRPr="00B22BFE">
        <w:rPr>
          <w:rFonts w:ascii="Times New Roman" w:eastAsia="Times New Roman" w:hAnsi="Times New Roman" w:cs="Times New Roman"/>
          <w:color w:val="292929"/>
          <w:sz w:val="28"/>
          <w:szCs w:val="28"/>
          <w:lang w:eastAsia="el-GR"/>
        </w:rPr>
        <w:t>.</w:t>
      </w:r>
    </w:p>
    <w:p w:rsidR="00E47BE5" w:rsidRPr="00B22BFE" w:rsidRDefault="00E47BE5" w:rsidP="004D1564">
      <w:pPr>
        <w:shd w:val="clear" w:color="auto" w:fill="D1BD69"/>
        <w:spacing w:after="0"/>
        <w:ind w:firstLine="720"/>
        <w:jc w:val="both"/>
        <w:rPr>
          <w:rFonts w:ascii="Times New Roman" w:hAnsi="Times New Roman" w:cs="Times New Roman"/>
          <w:color w:val="000000"/>
          <w:sz w:val="28"/>
          <w:szCs w:val="28"/>
        </w:rPr>
      </w:pPr>
      <w:r w:rsidRPr="00B22BFE">
        <w:rPr>
          <w:rFonts w:ascii="Times New Roman" w:eastAsia="Times New Roman" w:hAnsi="Times New Roman" w:cs="Times New Roman"/>
          <w:color w:val="292929"/>
          <w:sz w:val="28"/>
          <w:szCs w:val="28"/>
          <w:lang w:eastAsia="el-GR"/>
        </w:rPr>
        <w:t xml:space="preserve">Οι γυναίκες στόλιζαν το νεκρικό κρεβάτι του παιδιού του Έρωτα, όπως στολίζεται ο σημερινός επιτάφιος με λουλούδια, πρασινάδες και καρπούς. Στη συνέχεια ακολουθούσε η περιφορά του επιτάφιου με μοιρολόγια! Την επόμενη μέρα τραγούδαγαν και πανηγύριζαν την ανάσταση του ωραίου </w:t>
      </w:r>
      <w:proofErr w:type="spellStart"/>
      <w:r w:rsidRPr="00B22BFE">
        <w:rPr>
          <w:rFonts w:ascii="Times New Roman" w:eastAsia="Times New Roman" w:hAnsi="Times New Roman" w:cs="Times New Roman"/>
          <w:color w:val="292929"/>
          <w:sz w:val="28"/>
          <w:szCs w:val="28"/>
          <w:lang w:eastAsia="el-GR"/>
        </w:rPr>
        <w:t>Άδωνι</w:t>
      </w:r>
      <w:proofErr w:type="spellEnd"/>
      <w:r w:rsidRPr="00B22BFE">
        <w:rPr>
          <w:rFonts w:ascii="Times New Roman" w:eastAsia="Times New Roman" w:hAnsi="Times New Roman" w:cs="Times New Roman"/>
          <w:color w:val="292929"/>
          <w:sz w:val="28"/>
          <w:szCs w:val="28"/>
          <w:lang w:eastAsia="el-GR"/>
        </w:rPr>
        <w:t>. Ο ίδιος ο Άδωνις ενσάρκωνε τη βλάστηση κόντρα στο  μαρασμό και την ανάστασή απέναντι στο θάνατο.... </w:t>
      </w:r>
    </w:p>
    <w:p w:rsidR="004D1564" w:rsidRDefault="00E47BE5" w:rsidP="004D1564">
      <w:pPr>
        <w:shd w:val="clear" w:color="auto" w:fill="D1BD69"/>
        <w:spacing w:after="0"/>
        <w:ind w:firstLine="720"/>
        <w:jc w:val="both"/>
        <w:rPr>
          <w:rFonts w:ascii="Times New Roman" w:hAnsi="Times New Roman" w:cs="Times New Roman"/>
          <w:color w:val="000000"/>
          <w:sz w:val="28"/>
          <w:szCs w:val="28"/>
        </w:rPr>
      </w:pPr>
      <w:r w:rsidRPr="00B22BFE">
        <w:rPr>
          <w:rFonts w:ascii="Times New Roman" w:eastAsia="Times New Roman" w:hAnsi="Times New Roman" w:cs="Times New Roman"/>
          <w:color w:val="292929"/>
          <w:sz w:val="28"/>
          <w:szCs w:val="28"/>
          <w:lang w:eastAsia="el-GR"/>
        </w:rPr>
        <w:t xml:space="preserve">Η Ανάσταση του Χριστού, που στο εθιμικό της αποτέλεσε την συνέχιση των </w:t>
      </w:r>
      <w:proofErr w:type="spellStart"/>
      <w:r w:rsidRPr="00B22BFE">
        <w:rPr>
          <w:rFonts w:ascii="Times New Roman" w:eastAsia="Times New Roman" w:hAnsi="Times New Roman" w:cs="Times New Roman"/>
          <w:color w:val="292929"/>
          <w:sz w:val="28"/>
          <w:szCs w:val="28"/>
          <w:lang w:eastAsia="el-GR"/>
        </w:rPr>
        <w:t>Αδώνιων</w:t>
      </w:r>
      <w:proofErr w:type="spellEnd"/>
      <w:r w:rsidRPr="00B22BFE">
        <w:rPr>
          <w:rFonts w:ascii="Times New Roman" w:eastAsia="Times New Roman" w:hAnsi="Times New Roman" w:cs="Times New Roman"/>
          <w:color w:val="292929"/>
          <w:sz w:val="28"/>
          <w:szCs w:val="28"/>
          <w:lang w:eastAsia="el-GR"/>
        </w:rPr>
        <w:t>, έγινε η μεγαλύτερη γιορτή στο Βυζάντιο.</w:t>
      </w:r>
      <w:r w:rsidR="002C3AFF" w:rsidRPr="004D1564">
        <w:rPr>
          <w:rFonts w:ascii="Times New Roman" w:hAnsi="Times New Roman" w:cs="Times New Roman"/>
          <w:color w:val="000000"/>
          <w:sz w:val="28"/>
          <w:szCs w:val="28"/>
        </w:rPr>
        <w:t xml:space="preserve">. Εορταζόταν επί μία εβδομάδα συνεχώς και περιελάμβανε ειδικές μεγαλειώδεις τελετές στην Κωνσταντινούπολη από τους αυτοκράτορες, </w:t>
      </w:r>
      <w:r w:rsidR="002C3AFF" w:rsidRPr="004D1564">
        <w:rPr>
          <w:rFonts w:ascii="Times New Roman" w:hAnsi="Times New Roman" w:cs="Times New Roman"/>
          <w:color w:val="000000"/>
          <w:sz w:val="28"/>
          <w:szCs w:val="28"/>
        </w:rPr>
        <w:lastRenderedPageBreak/>
        <w:t xml:space="preserve">όπως επισημαίνει ο καθηγητής Φαίδων </w:t>
      </w:r>
      <w:proofErr w:type="spellStart"/>
      <w:r w:rsidR="002C3AFF" w:rsidRPr="004D1564">
        <w:rPr>
          <w:rFonts w:ascii="Times New Roman" w:hAnsi="Times New Roman" w:cs="Times New Roman"/>
          <w:color w:val="000000"/>
          <w:sz w:val="28"/>
          <w:szCs w:val="28"/>
        </w:rPr>
        <w:t>Κουκουλές</w:t>
      </w:r>
      <w:proofErr w:type="spellEnd"/>
      <w:r w:rsidR="002C3AFF" w:rsidRPr="004D1564">
        <w:rPr>
          <w:rFonts w:ascii="Times New Roman" w:hAnsi="Times New Roman" w:cs="Times New Roman"/>
          <w:color w:val="000000"/>
          <w:sz w:val="28"/>
          <w:szCs w:val="28"/>
        </w:rPr>
        <w:t xml:space="preserve"> στο πολύτομο έργο του «Βυζαντινών βίος και πολιτισμός».</w:t>
      </w:r>
    </w:p>
    <w:p w:rsidR="004D1564" w:rsidRPr="004D1564" w:rsidRDefault="00E47BE5" w:rsidP="004D1564">
      <w:pPr>
        <w:shd w:val="clear" w:color="auto" w:fill="D1BD69"/>
        <w:spacing w:after="0"/>
        <w:ind w:firstLine="720"/>
        <w:jc w:val="both"/>
        <w:rPr>
          <w:rFonts w:ascii="Times New Roman" w:hAnsi="Times New Roman" w:cs="Times New Roman"/>
          <w:color w:val="000000"/>
          <w:sz w:val="28"/>
          <w:szCs w:val="28"/>
          <w:lang w:val="de-DE"/>
        </w:rPr>
      </w:pPr>
      <w:r w:rsidRPr="00B22BFE">
        <w:rPr>
          <w:rFonts w:ascii="Times New Roman" w:eastAsia="Times New Roman" w:hAnsi="Times New Roman" w:cs="Times New Roman"/>
          <w:color w:val="000000"/>
          <w:sz w:val="28"/>
          <w:szCs w:val="28"/>
          <w:shd w:val="clear" w:color="auto" w:fill="D1BD69"/>
          <w:lang w:eastAsia="el-GR"/>
        </w:rPr>
        <w:t>Δεν πρέπει να αγνοούμε ότι η γιορτή αυτή κατά τους παλιότερους χριστιανικούς χρόνους δεν γιορταζόταν την ίδια χρονική περίοδο από τους κατά τόπους χριστιανούς. Σύμφωνα με το βιογράφο του Μεγ</w:t>
      </w:r>
      <w:r w:rsidRPr="004D1564">
        <w:rPr>
          <w:rFonts w:ascii="Times New Roman" w:eastAsia="Times New Roman" w:hAnsi="Times New Roman" w:cs="Times New Roman"/>
          <w:color w:val="000000"/>
          <w:sz w:val="28"/>
          <w:szCs w:val="28"/>
          <w:shd w:val="clear" w:color="auto" w:fill="D1BD69"/>
          <w:lang w:eastAsia="el-GR"/>
        </w:rPr>
        <w:t xml:space="preserve">άλου Κωνσταντίνου, πριν από την </w:t>
      </w:r>
      <w:r w:rsidRPr="00B22BFE">
        <w:rPr>
          <w:rFonts w:ascii="Times New Roman" w:eastAsia="Times New Roman" w:hAnsi="Times New Roman" w:cs="Times New Roman"/>
          <w:color w:val="000000"/>
          <w:sz w:val="28"/>
          <w:szCs w:val="28"/>
          <w:shd w:val="clear" w:color="auto" w:fill="D1BD69"/>
          <w:lang w:eastAsia="el-GR"/>
        </w:rPr>
        <w:t>εποχή του Μ. Κων/νου, το Πάσχα το γιόρταζαν άλλοτε  μαζί με τους Ιουδαίους, άλλοτε κατά την 25η Μαρτίου, άλλοτε κατά το θέρος και άλλοτε κατά το χειμώνα. Την ανωμαλία αυτή διόρθωσε ο άγιος Βασιλιάς θεσπίζοντας να μη γιορτάζεται μαζί με τους Ιουδαίους και όρισε με τη σύνοδο της Νίκαιας να γιορτάζεται το Πάσχα την πρώτη Κυριακή</w:t>
      </w:r>
      <w:r w:rsidR="004D1564">
        <w:rPr>
          <w:rFonts w:ascii="Times New Roman" w:eastAsia="Times New Roman" w:hAnsi="Times New Roman" w:cs="Times New Roman"/>
          <w:color w:val="000000"/>
          <w:sz w:val="28"/>
          <w:szCs w:val="28"/>
          <w:shd w:val="clear" w:color="auto" w:fill="D1BD69"/>
          <w:lang w:eastAsia="el-GR"/>
        </w:rPr>
        <w:t xml:space="preserve"> μετά την πανσέληνο της εαρινής ισημερίας, </w:t>
      </w:r>
      <w:r w:rsidRPr="00B22BFE">
        <w:rPr>
          <w:rFonts w:ascii="Times New Roman" w:eastAsia="Times New Roman" w:hAnsi="Times New Roman" w:cs="Times New Roman"/>
          <w:color w:val="000000"/>
          <w:sz w:val="28"/>
          <w:szCs w:val="28"/>
          <w:shd w:val="clear" w:color="auto" w:fill="D1BD69"/>
          <w:lang w:eastAsia="el-GR"/>
        </w:rPr>
        <w:t>όποτε αυτή τύχει.</w:t>
      </w:r>
    </w:p>
    <w:p w:rsidR="00E47BE5" w:rsidRPr="00B22BFE" w:rsidRDefault="00E47BE5" w:rsidP="004D1564">
      <w:pPr>
        <w:shd w:val="clear" w:color="auto" w:fill="D1BD69"/>
        <w:spacing w:after="0"/>
        <w:ind w:firstLine="720"/>
        <w:jc w:val="both"/>
        <w:rPr>
          <w:rFonts w:ascii="Times New Roman" w:eastAsia="Times New Roman" w:hAnsi="Times New Roman" w:cs="Times New Roman"/>
          <w:color w:val="000000"/>
          <w:sz w:val="28"/>
          <w:szCs w:val="28"/>
          <w:shd w:val="clear" w:color="auto" w:fill="D1BD69"/>
          <w:lang w:eastAsia="el-GR"/>
        </w:rPr>
      </w:pPr>
      <w:r w:rsidRPr="00B22BFE">
        <w:rPr>
          <w:rFonts w:ascii="Times New Roman" w:eastAsia="Times New Roman" w:hAnsi="Times New Roman" w:cs="Times New Roman"/>
          <w:color w:val="000000"/>
          <w:sz w:val="28"/>
          <w:szCs w:val="28"/>
          <w:shd w:val="clear" w:color="auto" w:fill="D1BD69"/>
          <w:lang w:eastAsia="el-GR"/>
        </w:rPr>
        <w:t>Σχετικά με την απόφαση να μη συνεορτάζεται το Πάσχα με τους Ιουδαίους, θα πρέπει να πούμε ότι τουλάχιστον μέχρι τον τέταρτο αιώνα γινόταν αυτός ο συνεορτασμός που ξεκίνησε από τους πρώτους Ιουδαίους χριστιανούς. Υπάρχουν οι απαγορευτικοί κανόνες της συνόδου της Αντιόχειας όπως και διαταγές των Αγίων Αποστόλων, πού αφορίζουν κληρικούς και λαϊκούς που παρακούουν τις ο</w:t>
      </w:r>
      <w:r w:rsidR="004D1564">
        <w:rPr>
          <w:rFonts w:ascii="Times New Roman" w:eastAsia="Times New Roman" w:hAnsi="Times New Roman" w:cs="Times New Roman"/>
          <w:color w:val="000000"/>
          <w:sz w:val="28"/>
          <w:szCs w:val="28"/>
          <w:shd w:val="clear" w:color="auto" w:fill="D1BD69"/>
          <w:lang w:eastAsia="el-GR"/>
        </w:rPr>
        <w:t>δηγίες τους. </w:t>
      </w:r>
      <w:r w:rsidR="004D1564">
        <w:rPr>
          <w:rFonts w:ascii="Times New Roman" w:eastAsia="Times New Roman" w:hAnsi="Times New Roman" w:cs="Times New Roman"/>
          <w:color w:val="000000"/>
          <w:sz w:val="28"/>
          <w:szCs w:val="28"/>
          <w:shd w:val="clear" w:color="auto" w:fill="D1BD69"/>
          <w:lang w:eastAsia="el-GR"/>
        </w:rPr>
        <w:br/>
        <w:t xml:space="preserve"> </w:t>
      </w:r>
      <w:r w:rsidR="004D1564">
        <w:rPr>
          <w:rFonts w:ascii="Times New Roman" w:eastAsia="Times New Roman" w:hAnsi="Times New Roman" w:cs="Times New Roman"/>
          <w:color w:val="000000"/>
          <w:sz w:val="28"/>
          <w:szCs w:val="28"/>
          <w:shd w:val="clear" w:color="auto" w:fill="D1BD69"/>
          <w:lang w:eastAsia="el-GR"/>
        </w:rPr>
        <w:tab/>
      </w:r>
      <w:r w:rsidRPr="00B22BFE">
        <w:rPr>
          <w:rFonts w:ascii="Times New Roman" w:eastAsia="Times New Roman" w:hAnsi="Times New Roman" w:cs="Times New Roman"/>
          <w:color w:val="000000"/>
          <w:sz w:val="28"/>
          <w:szCs w:val="28"/>
          <w:shd w:val="clear" w:color="auto" w:fill="D1BD69"/>
          <w:lang w:eastAsia="el-GR"/>
        </w:rPr>
        <w:t>Στον ορθόδοξο χριστιανικό κόσμο η Ανάσταση του Χριστού ήταν η «ευφροσύνη των πιστών», η βαθιά πνευματική χαρά και ηρεμία. Κατά την γιορτή αυτή, όπως και στις άλλες μεγάλες γιορτές, οι πιστοί καθάριζαν με ασβέστη και έβαφαν τους τοίχους των σπιτιών τους , ενώ συνήθιζαν να στρώνουν στα δάπεδα κλαδιά δάφνης, μυρσίνης, δεντρολίβανου, φύλλα λεμονιάς έθιμο το οποίο τον ΙΑ' αιώνα πιστοποιεί</w:t>
      </w:r>
      <w:r w:rsidRPr="00B22BFE">
        <w:rPr>
          <w:rFonts w:ascii="Times New Roman" w:eastAsia="Times New Roman" w:hAnsi="Times New Roman" w:cs="Times New Roman"/>
          <w:color w:val="000000"/>
          <w:sz w:val="28"/>
          <w:szCs w:val="28"/>
          <w:lang w:eastAsia="el-GR"/>
        </w:rPr>
        <w:t>  ο Χριστόφορος ο Μυτιληναίος:</w:t>
      </w:r>
    </w:p>
    <w:p w:rsidR="00E47BE5" w:rsidRPr="00B22BFE" w:rsidRDefault="00E47BE5" w:rsidP="004D1564">
      <w:pPr>
        <w:shd w:val="clear" w:color="auto" w:fill="D1BD69"/>
        <w:spacing w:after="0"/>
        <w:jc w:val="both"/>
        <w:rPr>
          <w:rFonts w:ascii="Times New Roman" w:eastAsia="Times New Roman" w:hAnsi="Times New Roman" w:cs="Times New Roman"/>
          <w:color w:val="000000"/>
          <w:sz w:val="28"/>
          <w:szCs w:val="28"/>
          <w:lang w:eastAsia="el-GR"/>
        </w:rPr>
      </w:pPr>
      <w:r w:rsidRPr="00B22BFE">
        <w:rPr>
          <w:rFonts w:ascii="Times New Roman" w:eastAsia="Times New Roman" w:hAnsi="Times New Roman" w:cs="Times New Roman"/>
          <w:i/>
          <w:iCs/>
          <w:color w:val="000000"/>
          <w:sz w:val="28"/>
          <w:szCs w:val="28"/>
          <w:lang w:eastAsia="el-GR"/>
        </w:rPr>
        <w:t xml:space="preserve">«εις τας εν τη εκκλησία </w:t>
      </w:r>
      <w:proofErr w:type="spellStart"/>
      <w:r w:rsidRPr="00B22BFE">
        <w:rPr>
          <w:rFonts w:ascii="Times New Roman" w:eastAsia="Times New Roman" w:hAnsi="Times New Roman" w:cs="Times New Roman"/>
          <w:i/>
          <w:iCs/>
          <w:color w:val="000000"/>
          <w:sz w:val="28"/>
          <w:szCs w:val="28"/>
          <w:lang w:eastAsia="el-GR"/>
        </w:rPr>
        <w:t>ραινομένας</w:t>
      </w:r>
      <w:proofErr w:type="spellEnd"/>
      <w:r w:rsidRPr="00B22BFE">
        <w:rPr>
          <w:rFonts w:ascii="Times New Roman" w:eastAsia="Times New Roman" w:hAnsi="Times New Roman" w:cs="Times New Roman"/>
          <w:i/>
          <w:iCs/>
          <w:color w:val="000000"/>
          <w:sz w:val="28"/>
          <w:szCs w:val="28"/>
          <w:lang w:eastAsia="el-GR"/>
        </w:rPr>
        <w:t xml:space="preserve"> </w:t>
      </w:r>
      <w:proofErr w:type="spellStart"/>
      <w:r w:rsidRPr="00B22BFE">
        <w:rPr>
          <w:rFonts w:ascii="Times New Roman" w:eastAsia="Times New Roman" w:hAnsi="Times New Roman" w:cs="Times New Roman"/>
          <w:i/>
          <w:iCs/>
          <w:color w:val="000000"/>
          <w:sz w:val="28"/>
          <w:szCs w:val="28"/>
          <w:lang w:eastAsia="el-GR"/>
        </w:rPr>
        <w:t>δάφνας</w:t>
      </w:r>
      <w:proofErr w:type="spellEnd"/>
      <w:r w:rsidRPr="00B22BFE">
        <w:rPr>
          <w:rFonts w:ascii="Times New Roman" w:eastAsia="Times New Roman" w:hAnsi="Times New Roman" w:cs="Times New Roman"/>
          <w:i/>
          <w:iCs/>
          <w:color w:val="000000"/>
          <w:sz w:val="28"/>
          <w:szCs w:val="28"/>
          <w:lang w:eastAsia="el-GR"/>
        </w:rPr>
        <w:t xml:space="preserve"> κατά τας </w:t>
      </w:r>
      <w:proofErr w:type="spellStart"/>
      <w:r w:rsidRPr="00B22BFE">
        <w:rPr>
          <w:rFonts w:ascii="Times New Roman" w:eastAsia="Times New Roman" w:hAnsi="Times New Roman" w:cs="Times New Roman"/>
          <w:i/>
          <w:iCs/>
          <w:color w:val="000000"/>
          <w:sz w:val="28"/>
          <w:szCs w:val="28"/>
          <w:lang w:eastAsia="el-GR"/>
        </w:rPr>
        <w:t>εορτάς</w:t>
      </w:r>
      <w:proofErr w:type="spellEnd"/>
      <w:r w:rsidRPr="00B22BFE">
        <w:rPr>
          <w:rFonts w:ascii="Times New Roman" w:eastAsia="Times New Roman" w:hAnsi="Times New Roman" w:cs="Times New Roman"/>
          <w:i/>
          <w:iCs/>
          <w:color w:val="000000"/>
          <w:sz w:val="28"/>
          <w:szCs w:val="28"/>
          <w:lang w:eastAsia="el-GR"/>
        </w:rPr>
        <w:t>»</w:t>
      </w:r>
      <w:r w:rsidRPr="00B22BFE">
        <w:rPr>
          <w:rFonts w:ascii="Times New Roman" w:eastAsia="Times New Roman" w:hAnsi="Times New Roman" w:cs="Times New Roman"/>
          <w:color w:val="000000"/>
          <w:sz w:val="28"/>
          <w:szCs w:val="28"/>
          <w:lang w:eastAsia="el-GR"/>
        </w:rPr>
        <w:t> και όπως και σήμερα ακόμη επικρατεί κατά τον εορτασμό διαφόρων εκκλησιών, όπως αποδεικνύει και το δίστιχο</w:t>
      </w:r>
    </w:p>
    <w:p w:rsidR="00E47BE5" w:rsidRPr="00B22BFE" w:rsidRDefault="00E47BE5" w:rsidP="004D1564">
      <w:pPr>
        <w:shd w:val="clear" w:color="auto" w:fill="D1BD69"/>
        <w:spacing w:after="0"/>
        <w:jc w:val="both"/>
        <w:rPr>
          <w:rFonts w:ascii="Times New Roman" w:eastAsia="Times New Roman" w:hAnsi="Times New Roman" w:cs="Times New Roman"/>
          <w:color w:val="000000"/>
          <w:sz w:val="28"/>
          <w:szCs w:val="28"/>
          <w:lang w:eastAsia="el-GR"/>
        </w:rPr>
      </w:pPr>
      <w:r w:rsidRPr="00B22BFE">
        <w:rPr>
          <w:rFonts w:ascii="Times New Roman" w:eastAsia="Times New Roman" w:hAnsi="Times New Roman" w:cs="Times New Roman"/>
          <w:i/>
          <w:iCs/>
          <w:color w:val="000000"/>
          <w:sz w:val="28"/>
          <w:szCs w:val="28"/>
          <w:lang w:eastAsia="el-GR"/>
        </w:rPr>
        <w:t>«μυρτιά μου χρυσοπράσινη της εκκλησιάς στολίδι  χωρίς εσέ δε γίνεται κανένα πανηγύρι»</w:t>
      </w:r>
    </w:p>
    <w:p w:rsidR="00E47BE5" w:rsidRPr="004D1564" w:rsidRDefault="004D1564" w:rsidP="004D1564">
      <w:pPr>
        <w:shd w:val="clear" w:color="auto" w:fill="D1BD69"/>
        <w:spacing w:after="0"/>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w:t>
      </w:r>
      <w:r w:rsidR="00E47BE5" w:rsidRPr="00B22BFE">
        <w:rPr>
          <w:rFonts w:ascii="Times New Roman" w:eastAsia="Times New Roman" w:hAnsi="Times New Roman" w:cs="Times New Roman"/>
          <w:color w:val="000000"/>
          <w:sz w:val="28"/>
          <w:szCs w:val="28"/>
          <w:lang w:eastAsia="el-GR"/>
        </w:rPr>
        <w:t>  Στον  Πόντο μάλιστα,  το έδαφος των σπιτιών  στρωνόταν  με κλάδους δάφνης ήδη από της Κυριακή των Βαΐων.</w:t>
      </w:r>
    </w:p>
    <w:p w:rsidR="002C3AFF" w:rsidRPr="004D1564" w:rsidRDefault="002C3AFF" w:rsidP="004D1564">
      <w:pPr>
        <w:shd w:val="clear" w:color="auto" w:fill="D1BD69"/>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xml:space="preserve">            Οι Βυζαντινοί, εκτός από την καθαριότητα και την αισθητική  των σπιτιών, φρόντιζαν να γιορτάσουν την Ανάσταση πάντοτε με καινούργια ρούχα. Η συνήθεια αυτή διατηρήθηκε έως τις πρόσφατα, όπως φαίνεται από τις λέξεις «λαμπριάτικα» ρούχα  και «λαμπροφορούν», που αναφέρονται στα καινούργια και γιορτινά ρούχα. </w:t>
      </w:r>
      <w:r w:rsidRPr="004D1564">
        <w:rPr>
          <w:rFonts w:ascii="Times New Roman" w:hAnsi="Times New Roman" w:cs="Times New Roman"/>
          <w:color w:val="000000"/>
          <w:sz w:val="28"/>
          <w:szCs w:val="28"/>
        </w:rPr>
        <w:lastRenderedPageBreak/>
        <w:t xml:space="preserve">Το έθιμο θέλει τους νονούς των παιδιών να φροντίζουν για τη πασχαλινή ενδυμασία τους. Σχετική αναφορά για τα πασχαλιάτικα ρούχα έχουμε στο ποίημα του </w:t>
      </w:r>
      <w:proofErr w:type="spellStart"/>
      <w:r w:rsidRPr="004D1564">
        <w:rPr>
          <w:rFonts w:ascii="Times New Roman" w:hAnsi="Times New Roman" w:cs="Times New Roman"/>
          <w:color w:val="000000"/>
          <w:sz w:val="28"/>
          <w:szCs w:val="28"/>
        </w:rPr>
        <w:t>Πρωχοπρόδρομου</w:t>
      </w:r>
      <w:proofErr w:type="spellEnd"/>
      <w:r w:rsidRPr="004D1564">
        <w:rPr>
          <w:rFonts w:ascii="Times New Roman" w:hAnsi="Times New Roman" w:cs="Times New Roman"/>
          <w:color w:val="000000"/>
          <w:sz w:val="28"/>
          <w:szCs w:val="28"/>
        </w:rPr>
        <w:t>, ο οποίος βάζει την σύζυγό του να ρωτά:</w:t>
      </w:r>
    </w:p>
    <w:p w:rsidR="002C3AFF" w:rsidRPr="00547898" w:rsidRDefault="002C3AFF" w:rsidP="004D1564">
      <w:pPr>
        <w:shd w:val="clear" w:color="auto" w:fill="D1BD69"/>
        <w:jc w:val="both"/>
        <w:rPr>
          <w:rFonts w:ascii="Times New Roman" w:hAnsi="Times New Roman" w:cs="Times New Roman"/>
          <w:i/>
          <w:color w:val="000000"/>
          <w:sz w:val="28"/>
          <w:szCs w:val="28"/>
        </w:rPr>
      </w:pPr>
      <w:r w:rsidRPr="00547898">
        <w:rPr>
          <w:rFonts w:ascii="Times New Roman" w:hAnsi="Times New Roman" w:cs="Times New Roman"/>
          <w:i/>
          <w:color w:val="000000"/>
          <w:sz w:val="28"/>
          <w:szCs w:val="28"/>
        </w:rPr>
        <w:t xml:space="preserve">Ποίον </w:t>
      </w:r>
      <w:proofErr w:type="spellStart"/>
      <w:r w:rsidRPr="00547898">
        <w:rPr>
          <w:rFonts w:ascii="Times New Roman" w:hAnsi="Times New Roman" w:cs="Times New Roman"/>
          <w:i/>
          <w:color w:val="000000"/>
          <w:sz w:val="28"/>
          <w:szCs w:val="28"/>
        </w:rPr>
        <w:t>ιμάτιον</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μ΄</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έρραψες</w:t>
      </w:r>
      <w:proofErr w:type="spellEnd"/>
      <w:r w:rsidRPr="00547898">
        <w:rPr>
          <w:rFonts w:ascii="Times New Roman" w:hAnsi="Times New Roman" w:cs="Times New Roman"/>
          <w:i/>
          <w:color w:val="000000"/>
          <w:sz w:val="28"/>
          <w:szCs w:val="28"/>
        </w:rPr>
        <w:t xml:space="preserve">; Ποίον </w:t>
      </w:r>
      <w:proofErr w:type="spellStart"/>
      <w:r w:rsidRPr="00547898">
        <w:rPr>
          <w:rFonts w:ascii="Times New Roman" w:hAnsi="Times New Roman" w:cs="Times New Roman"/>
          <w:i/>
          <w:color w:val="000000"/>
          <w:sz w:val="28"/>
          <w:szCs w:val="28"/>
        </w:rPr>
        <w:t>δίμιτον</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μ΄</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εποίκες</w:t>
      </w:r>
      <w:proofErr w:type="spellEnd"/>
      <w:r w:rsidRPr="00547898">
        <w:rPr>
          <w:rFonts w:ascii="Times New Roman" w:hAnsi="Times New Roman" w:cs="Times New Roman"/>
          <w:i/>
          <w:color w:val="000000"/>
          <w:sz w:val="28"/>
          <w:szCs w:val="28"/>
        </w:rPr>
        <w:t>;</w:t>
      </w:r>
    </w:p>
    <w:p w:rsidR="00547898" w:rsidRPr="00547898" w:rsidRDefault="002C3AFF" w:rsidP="00547898">
      <w:pPr>
        <w:shd w:val="clear" w:color="auto" w:fill="D1BD69"/>
        <w:spacing w:after="0"/>
        <w:jc w:val="both"/>
        <w:rPr>
          <w:rFonts w:ascii="Times New Roman" w:hAnsi="Times New Roman" w:cs="Times New Roman"/>
          <w:i/>
          <w:color w:val="000000"/>
          <w:sz w:val="28"/>
          <w:szCs w:val="28"/>
        </w:rPr>
      </w:pPr>
      <w:r w:rsidRPr="00547898">
        <w:rPr>
          <w:rFonts w:ascii="Times New Roman" w:hAnsi="Times New Roman" w:cs="Times New Roman"/>
          <w:i/>
          <w:color w:val="000000"/>
          <w:sz w:val="28"/>
          <w:szCs w:val="28"/>
        </w:rPr>
        <w:t xml:space="preserve">Και ποιόν </w:t>
      </w:r>
      <w:proofErr w:type="spellStart"/>
      <w:r w:rsidRPr="00547898">
        <w:rPr>
          <w:rFonts w:ascii="Times New Roman" w:hAnsi="Times New Roman" w:cs="Times New Roman"/>
          <w:i/>
          <w:color w:val="000000"/>
          <w:sz w:val="28"/>
          <w:szCs w:val="28"/>
        </w:rPr>
        <w:t>γυρίν</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μ΄</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εφόρεσες</w:t>
      </w:r>
      <w:proofErr w:type="spellEnd"/>
      <w:r w:rsidRPr="00547898">
        <w:rPr>
          <w:rFonts w:ascii="Times New Roman" w:hAnsi="Times New Roman" w:cs="Times New Roman"/>
          <w:i/>
          <w:color w:val="000000"/>
          <w:sz w:val="28"/>
          <w:szCs w:val="28"/>
        </w:rPr>
        <w:t xml:space="preserve">; Ουκ οίδα </w:t>
      </w:r>
      <w:proofErr w:type="spellStart"/>
      <w:r w:rsidRPr="00547898">
        <w:rPr>
          <w:rFonts w:ascii="Times New Roman" w:hAnsi="Times New Roman" w:cs="Times New Roman"/>
          <w:i/>
          <w:color w:val="000000"/>
          <w:sz w:val="28"/>
          <w:szCs w:val="28"/>
        </w:rPr>
        <w:t>Πασχαλίαν</w:t>
      </w:r>
      <w:proofErr w:type="spellEnd"/>
      <w:r w:rsidRPr="00547898">
        <w:rPr>
          <w:rFonts w:ascii="Times New Roman" w:hAnsi="Times New Roman" w:cs="Times New Roman"/>
          <w:i/>
          <w:color w:val="000000"/>
          <w:sz w:val="28"/>
          <w:szCs w:val="28"/>
        </w:rPr>
        <w:t>.</w:t>
      </w:r>
    </w:p>
    <w:p w:rsidR="002C3AFF" w:rsidRPr="004D1564" w:rsidRDefault="002C3AFF" w:rsidP="00547898">
      <w:pPr>
        <w:shd w:val="clear" w:color="auto" w:fill="D1BD69"/>
        <w:spacing w:after="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w:t>
      </w:r>
      <w:r w:rsidR="00547898">
        <w:rPr>
          <w:rFonts w:ascii="Times New Roman" w:hAnsi="Times New Roman" w:cs="Times New Roman"/>
          <w:color w:val="000000"/>
          <w:sz w:val="28"/>
          <w:szCs w:val="28"/>
        </w:rPr>
        <w:tab/>
      </w:r>
      <w:r w:rsidRPr="004D1564">
        <w:rPr>
          <w:rFonts w:ascii="Times New Roman" w:hAnsi="Times New Roman" w:cs="Times New Roman"/>
          <w:color w:val="000000"/>
          <w:sz w:val="28"/>
          <w:szCs w:val="28"/>
        </w:rPr>
        <w:t>Η ανάσταση γιορταζόταν με πανηγυρισμούς και φωταγώγηση των πόλεων και των χωριών σε όλα τα μήκη και πλάτη της αυτοκρατορίας. Επίκεντρο του εορτασμού ήταν το παλάτι, όπου δίνονταν δεξιώσεις τις ημέρες αυτές από τους αυτοκράτορες. Τα χαράματα της Κυριακής οι αυτοκράτορες, με την πολυπληθή συνοδεία τους και υπό τις επευφημίες του πλήθους που κατέκλυζε τους δρόμους, πήγαιναν στην Αγία Σοφία για να παρακολουθήσουν τον όρθρο. Αργότερα παρέθεταν επίσημα γεύματα στο μεγαλοπρεπέστερο διαμέρισμα των ανακτόρων, το λεγόμενο «</w:t>
      </w:r>
      <w:proofErr w:type="spellStart"/>
      <w:r w:rsidRPr="004D1564">
        <w:rPr>
          <w:rFonts w:ascii="Times New Roman" w:hAnsi="Times New Roman" w:cs="Times New Roman"/>
          <w:color w:val="000000"/>
          <w:sz w:val="28"/>
          <w:szCs w:val="28"/>
        </w:rPr>
        <w:t>Χρυσοτρίκλινο</w:t>
      </w:r>
      <w:proofErr w:type="spellEnd"/>
      <w:r w:rsidRPr="004D1564">
        <w:rPr>
          <w:rFonts w:ascii="Times New Roman" w:hAnsi="Times New Roman" w:cs="Times New Roman"/>
          <w:color w:val="000000"/>
          <w:sz w:val="28"/>
          <w:szCs w:val="28"/>
        </w:rPr>
        <w:t>». Σε μια χρυσή τράπεζα κι ένα ειδικό έπιπλο (το «</w:t>
      </w:r>
      <w:proofErr w:type="spellStart"/>
      <w:r w:rsidRPr="004D1564">
        <w:rPr>
          <w:rFonts w:ascii="Times New Roman" w:hAnsi="Times New Roman" w:cs="Times New Roman"/>
          <w:color w:val="000000"/>
          <w:sz w:val="28"/>
          <w:szCs w:val="28"/>
        </w:rPr>
        <w:t>πενταπύργιο</w:t>
      </w:r>
      <w:proofErr w:type="spellEnd"/>
      <w:r w:rsidRPr="004D1564">
        <w:rPr>
          <w:rFonts w:ascii="Times New Roman" w:hAnsi="Times New Roman" w:cs="Times New Roman"/>
          <w:color w:val="000000"/>
          <w:sz w:val="28"/>
          <w:szCs w:val="28"/>
        </w:rPr>
        <w:t>») έβαζαν τα αυτοκρατορικά στέμματα και κοσμήματα.</w:t>
      </w:r>
    </w:p>
    <w:p w:rsidR="004D1564" w:rsidRDefault="002C3AFF" w:rsidP="004D1564">
      <w:pPr>
        <w:shd w:val="clear" w:color="auto" w:fill="D1BD69"/>
        <w:spacing w:after="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Στη χρυσή τράπεζα</w:t>
      </w:r>
      <w:r w:rsidR="005348A6" w:rsidRPr="004D1564">
        <w:rPr>
          <w:rFonts w:ascii="Times New Roman" w:hAnsi="Times New Roman" w:cs="Times New Roman"/>
          <w:color w:val="000000"/>
          <w:sz w:val="28"/>
          <w:szCs w:val="28"/>
        </w:rPr>
        <w:t xml:space="preserve"> και</w:t>
      </w:r>
      <w:r w:rsidRPr="004D1564">
        <w:rPr>
          <w:rFonts w:ascii="Times New Roman" w:hAnsi="Times New Roman" w:cs="Times New Roman"/>
          <w:color w:val="000000"/>
          <w:sz w:val="28"/>
          <w:szCs w:val="28"/>
        </w:rPr>
        <w:t xml:space="preserve"> </w:t>
      </w:r>
      <w:r w:rsidR="005348A6" w:rsidRPr="00B22BFE">
        <w:rPr>
          <w:rFonts w:ascii="Times New Roman" w:eastAsia="Times New Roman" w:hAnsi="Times New Roman" w:cs="Times New Roman"/>
          <w:color w:val="292929"/>
          <w:sz w:val="28"/>
          <w:szCs w:val="28"/>
          <w:lang w:eastAsia="el-GR"/>
        </w:rPr>
        <w:t>ένα ειδικό έπιπλο (το «</w:t>
      </w:r>
      <w:proofErr w:type="spellStart"/>
      <w:r w:rsidR="005348A6" w:rsidRPr="00B22BFE">
        <w:rPr>
          <w:rFonts w:ascii="Times New Roman" w:eastAsia="Times New Roman" w:hAnsi="Times New Roman" w:cs="Times New Roman"/>
          <w:color w:val="292929"/>
          <w:sz w:val="28"/>
          <w:szCs w:val="28"/>
          <w:lang w:eastAsia="el-GR"/>
        </w:rPr>
        <w:t>πενταπύργιο</w:t>
      </w:r>
      <w:proofErr w:type="spellEnd"/>
      <w:r w:rsidR="005348A6" w:rsidRPr="00B22BFE">
        <w:rPr>
          <w:rFonts w:ascii="Times New Roman" w:eastAsia="Times New Roman" w:hAnsi="Times New Roman" w:cs="Times New Roman"/>
          <w:color w:val="292929"/>
          <w:sz w:val="28"/>
          <w:szCs w:val="28"/>
          <w:lang w:eastAsia="el-GR"/>
        </w:rPr>
        <w:t>»)</w:t>
      </w:r>
      <w:r w:rsidR="005348A6" w:rsidRPr="004D1564">
        <w:rPr>
          <w:rFonts w:ascii="Times New Roman" w:eastAsia="Times New Roman" w:hAnsi="Times New Roman" w:cs="Times New Roman"/>
          <w:color w:val="292929"/>
          <w:sz w:val="28"/>
          <w:szCs w:val="28"/>
          <w:lang w:eastAsia="el-GR"/>
        </w:rPr>
        <w:t xml:space="preserve"> </w:t>
      </w:r>
      <w:r w:rsidR="005348A6" w:rsidRPr="00B22BFE">
        <w:rPr>
          <w:rFonts w:ascii="Times New Roman" w:eastAsia="Times New Roman" w:hAnsi="Times New Roman" w:cs="Times New Roman"/>
          <w:color w:val="292929"/>
          <w:sz w:val="28"/>
          <w:szCs w:val="28"/>
          <w:lang w:eastAsia="el-GR"/>
        </w:rPr>
        <w:t>έβαζαν τα αυτοκρατορικά στέμματα και κοσμήματα</w:t>
      </w:r>
      <w:r w:rsidR="005348A6" w:rsidRPr="004D1564">
        <w:rPr>
          <w:rFonts w:ascii="Times New Roman" w:eastAsia="Times New Roman" w:hAnsi="Times New Roman" w:cs="Times New Roman"/>
          <w:color w:val="292929"/>
          <w:sz w:val="28"/>
          <w:szCs w:val="28"/>
          <w:lang w:eastAsia="el-GR"/>
        </w:rPr>
        <w:t>. Εκεί</w:t>
      </w:r>
      <w:r w:rsidR="005348A6" w:rsidRPr="00B22BFE">
        <w:rPr>
          <w:rFonts w:ascii="Times New Roman" w:eastAsia="Times New Roman" w:hAnsi="Times New Roman" w:cs="Times New Roman"/>
          <w:color w:val="292929"/>
          <w:sz w:val="28"/>
          <w:szCs w:val="28"/>
          <w:lang w:eastAsia="el-GR"/>
        </w:rPr>
        <w:t xml:space="preserve"> </w:t>
      </w:r>
      <w:r w:rsidRPr="004D1564">
        <w:rPr>
          <w:rFonts w:ascii="Times New Roman" w:hAnsi="Times New Roman" w:cs="Times New Roman"/>
          <w:color w:val="000000"/>
          <w:sz w:val="28"/>
          <w:szCs w:val="28"/>
        </w:rPr>
        <w:t>κάθονταν μαζί με τον αυτοκράτορα η στρατιωτική και πολιτική ηγεσία της Πόλης και οι ξένοι πρεσβευτές. Σε διπλανά τραπέζια έτρωγαν κατώτεροι άρχοντες, οι ακόλουθοι των ξένων πρεσβευτών με τις εθνικές τους ενδυμασίες.</w:t>
      </w:r>
    </w:p>
    <w:p w:rsidR="002C3AFF" w:rsidRPr="004D1564" w:rsidRDefault="004D1564" w:rsidP="004D1564">
      <w:pPr>
        <w:shd w:val="clear" w:color="auto" w:fill="D1BD69"/>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3AFF" w:rsidRPr="004D1564">
        <w:rPr>
          <w:rFonts w:ascii="Times New Roman" w:hAnsi="Times New Roman" w:cs="Times New Roman"/>
          <w:color w:val="000000"/>
          <w:sz w:val="28"/>
          <w:szCs w:val="28"/>
        </w:rPr>
        <w:t xml:space="preserve"> Την πέμπτη ημέρα ο αυτοκράτ</w:t>
      </w:r>
      <w:r w:rsidR="00E47BE5" w:rsidRPr="004D1564">
        <w:rPr>
          <w:rFonts w:ascii="Times New Roman" w:hAnsi="Times New Roman" w:cs="Times New Roman"/>
          <w:color w:val="000000"/>
          <w:sz w:val="28"/>
          <w:szCs w:val="28"/>
        </w:rPr>
        <w:t>ορας προσκαλούσε για γεύμα τον Π</w:t>
      </w:r>
      <w:r w:rsidR="002C3AFF" w:rsidRPr="004D1564">
        <w:rPr>
          <w:rFonts w:ascii="Times New Roman" w:hAnsi="Times New Roman" w:cs="Times New Roman"/>
          <w:color w:val="000000"/>
          <w:sz w:val="28"/>
          <w:szCs w:val="28"/>
        </w:rPr>
        <w:t>ατριάρχη, τους μητροπολίτες, τους ιερείς του παλατιού και τους ηγούμενους 12 μοναστηριών. Ο πατριάρχης και οι μητροπολίτες συνέτρωγαν με τον αυτοκράτορα στη χρυσή τράπεζα.</w:t>
      </w:r>
    </w:p>
    <w:p w:rsidR="002C3AFF" w:rsidRPr="004D1564" w:rsidRDefault="002C3AFF" w:rsidP="004D1564">
      <w:pPr>
        <w:shd w:val="clear" w:color="auto" w:fill="D1BD69"/>
        <w:spacing w:after="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Την Λαμπρή βέβαια έστρωναν τραπέζια παντού  με άφθονα κρέατα κι όλα τ' άλλα εδέσματα. Τα φαγητά ήταν άφθονα για όλους, ακόμα και για του πιο φτωχούς.</w:t>
      </w:r>
    </w:p>
    <w:p w:rsidR="002C3AFF" w:rsidRPr="004D1564" w:rsidRDefault="002C3AFF" w:rsidP="004D1564">
      <w:pPr>
        <w:shd w:val="clear" w:color="auto" w:fill="D1BD69"/>
        <w:spacing w:after="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Το Πάσχα στη βυζαντινή εποχή </w:t>
      </w:r>
      <w:r w:rsidR="00E47BE5" w:rsidRPr="004D1564">
        <w:rPr>
          <w:rFonts w:ascii="Times New Roman" w:hAnsi="Times New Roman" w:cs="Times New Roman"/>
          <w:color w:val="000000"/>
          <w:sz w:val="28"/>
          <w:szCs w:val="28"/>
        </w:rPr>
        <w:t>γιορταζόταν</w:t>
      </w:r>
      <w:r w:rsidRPr="004D1564">
        <w:rPr>
          <w:rFonts w:ascii="Times New Roman" w:hAnsi="Times New Roman" w:cs="Times New Roman"/>
          <w:color w:val="000000"/>
          <w:sz w:val="28"/>
          <w:szCs w:val="28"/>
        </w:rPr>
        <w:t xml:space="preserve"> ολόκληρη εβδομάδα, μέχρι την Κυριακή του Θωμά. Σύμφωνα με Βυζαντινούς συγγραφείς όλη η εβδομάδα μετά την Ανάσταση λογίζεται ως μία «</w:t>
      </w:r>
      <w:proofErr w:type="spellStart"/>
      <w:r w:rsidRPr="004D1564">
        <w:rPr>
          <w:rFonts w:ascii="Times New Roman" w:hAnsi="Times New Roman" w:cs="Times New Roman"/>
          <w:color w:val="000000"/>
          <w:sz w:val="28"/>
          <w:szCs w:val="28"/>
        </w:rPr>
        <w:t>Κυριώνυμος</w:t>
      </w:r>
      <w:proofErr w:type="spellEnd"/>
      <w:r w:rsidRPr="004D1564">
        <w:rPr>
          <w:rFonts w:ascii="Times New Roman" w:hAnsi="Times New Roman" w:cs="Times New Roman"/>
          <w:color w:val="000000"/>
          <w:sz w:val="28"/>
          <w:szCs w:val="28"/>
        </w:rPr>
        <w:t xml:space="preserve"> ημέρα». Η αντίληψη αυτή διατηρήθηκε και μετά την Άλωση της Πόλης, στα χρόνια της σκλαβιάς. Η πασχαλινή εβδομάδα ονομάστηκε από τον λαό </w:t>
      </w:r>
      <w:proofErr w:type="spellStart"/>
      <w:r w:rsidRPr="004D1564">
        <w:rPr>
          <w:rFonts w:ascii="Times New Roman" w:hAnsi="Times New Roman" w:cs="Times New Roman"/>
          <w:color w:val="000000"/>
          <w:sz w:val="28"/>
          <w:szCs w:val="28"/>
        </w:rPr>
        <w:t>Λαμπρόσκολα</w:t>
      </w:r>
      <w:proofErr w:type="spellEnd"/>
      <w:r w:rsidRPr="004D1564">
        <w:rPr>
          <w:rFonts w:ascii="Times New Roman" w:hAnsi="Times New Roman" w:cs="Times New Roman"/>
          <w:color w:val="000000"/>
          <w:sz w:val="28"/>
          <w:szCs w:val="28"/>
        </w:rPr>
        <w:t>.</w:t>
      </w:r>
    </w:p>
    <w:p w:rsidR="004D1564" w:rsidRDefault="002C3AFF" w:rsidP="004D1564">
      <w:pPr>
        <w:shd w:val="clear" w:color="auto" w:fill="D1BD69"/>
        <w:spacing w:after="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t>             Στην Κωνσταντινούπολη οι πολίτες αξιοποιούσαν την πολυήμερη πασχαλινή αργία, παρακολουθώντας συναρπαστικά δημόσια θεάματα και ιδιαίτερα ιπποδρομίες, που τότε ήταν ιδιαίτερα δημοφιλείς.</w:t>
      </w:r>
    </w:p>
    <w:p w:rsidR="002C3AFF" w:rsidRPr="004D1564" w:rsidRDefault="002C3AFF" w:rsidP="004D1564">
      <w:pPr>
        <w:shd w:val="clear" w:color="auto" w:fill="D1BD69"/>
        <w:spacing w:after="0"/>
        <w:ind w:firstLine="720"/>
        <w:jc w:val="both"/>
        <w:rPr>
          <w:rFonts w:ascii="Times New Roman" w:hAnsi="Times New Roman" w:cs="Times New Roman"/>
          <w:color w:val="000000"/>
          <w:sz w:val="28"/>
          <w:szCs w:val="28"/>
        </w:rPr>
      </w:pPr>
      <w:r w:rsidRPr="004D1564">
        <w:rPr>
          <w:rFonts w:ascii="Times New Roman" w:hAnsi="Times New Roman" w:cs="Times New Roman"/>
          <w:color w:val="000000"/>
          <w:sz w:val="28"/>
          <w:szCs w:val="28"/>
        </w:rPr>
        <w:lastRenderedPageBreak/>
        <w:t>Μέχρι την Κυριακή του Θωμά, δηλαδή την «</w:t>
      </w:r>
      <w:proofErr w:type="spellStart"/>
      <w:r w:rsidRPr="004D1564">
        <w:rPr>
          <w:rFonts w:ascii="Times New Roman" w:hAnsi="Times New Roman" w:cs="Times New Roman"/>
          <w:color w:val="000000"/>
          <w:sz w:val="28"/>
          <w:szCs w:val="28"/>
        </w:rPr>
        <w:t>Διακαινήσιμον</w:t>
      </w:r>
      <w:proofErr w:type="spellEnd"/>
      <w:r w:rsidRPr="004D1564">
        <w:rPr>
          <w:rFonts w:ascii="Times New Roman" w:hAnsi="Times New Roman" w:cs="Times New Roman"/>
          <w:color w:val="000000"/>
          <w:sz w:val="28"/>
          <w:szCs w:val="28"/>
        </w:rPr>
        <w:t xml:space="preserve"> Εβδομάδα», δεν λειτουργούσαν τα δικαστήρια, δεν φυλακίζονταν όσοι υπέπιπταν σε ελαφρά πταίσματα και έπαιρναν χάρη με ειδική αυτοκρατορική διαταγή οι </w:t>
      </w:r>
      <w:proofErr w:type="spellStart"/>
      <w:r w:rsidRPr="004D1564">
        <w:rPr>
          <w:rFonts w:ascii="Times New Roman" w:hAnsi="Times New Roman" w:cs="Times New Roman"/>
          <w:color w:val="000000"/>
          <w:sz w:val="28"/>
          <w:szCs w:val="28"/>
        </w:rPr>
        <w:t>ελαφροποινίτες</w:t>
      </w:r>
      <w:proofErr w:type="spellEnd"/>
      <w:r w:rsidRPr="004D1564">
        <w:rPr>
          <w:rFonts w:ascii="Times New Roman" w:hAnsi="Times New Roman" w:cs="Times New Roman"/>
          <w:color w:val="000000"/>
          <w:sz w:val="28"/>
          <w:szCs w:val="28"/>
        </w:rPr>
        <w:t xml:space="preserve"> φυλακισμένοι. Γράφει ο Φ. </w:t>
      </w:r>
      <w:proofErr w:type="spellStart"/>
      <w:r w:rsidRPr="004D1564">
        <w:rPr>
          <w:rFonts w:ascii="Times New Roman" w:hAnsi="Times New Roman" w:cs="Times New Roman"/>
          <w:color w:val="000000"/>
          <w:sz w:val="28"/>
          <w:szCs w:val="28"/>
        </w:rPr>
        <w:t>Κουκουλές</w:t>
      </w:r>
      <w:proofErr w:type="spellEnd"/>
      <w:r w:rsidRPr="004D1564">
        <w:rPr>
          <w:rFonts w:ascii="Times New Roman" w:hAnsi="Times New Roman" w:cs="Times New Roman"/>
          <w:color w:val="000000"/>
          <w:sz w:val="28"/>
          <w:szCs w:val="28"/>
        </w:rPr>
        <w:t> :</w:t>
      </w:r>
    </w:p>
    <w:p w:rsidR="002C3AFF" w:rsidRPr="00547898" w:rsidRDefault="002C3AFF" w:rsidP="004D1564">
      <w:pPr>
        <w:shd w:val="clear" w:color="auto" w:fill="D1BD69"/>
        <w:spacing w:after="0"/>
        <w:jc w:val="both"/>
        <w:rPr>
          <w:rFonts w:ascii="Times New Roman" w:hAnsi="Times New Roman" w:cs="Times New Roman"/>
          <w:i/>
          <w:color w:val="000000"/>
          <w:sz w:val="28"/>
          <w:szCs w:val="28"/>
        </w:rPr>
      </w:pPr>
      <w:r w:rsidRPr="004D1564">
        <w:rPr>
          <w:rFonts w:ascii="Times New Roman" w:hAnsi="Times New Roman" w:cs="Times New Roman"/>
          <w:color w:val="000000"/>
          <w:sz w:val="28"/>
          <w:szCs w:val="28"/>
        </w:rPr>
        <w:t>  &lt;&lt;</w:t>
      </w:r>
      <w:r w:rsidRPr="00547898">
        <w:rPr>
          <w:rFonts w:ascii="Times New Roman" w:hAnsi="Times New Roman" w:cs="Times New Roman"/>
          <w:i/>
          <w:color w:val="000000"/>
          <w:sz w:val="28"/>
          <w:szCs w:val="28"/>
        </w:rPr>
        <w:t xml:space="preserve">Κατά τας </w:t>
      </w:r>
      <w:proofErr w:type="spellStart"/>
      <w:r w:rsidRPr="00547898">
        <w:rPr>
          <w:rFonts w:ascii="Times New Roman" w:hAnsi="Times New Roman" w:cs="Times New Roman"/>
          <w:i/>
          <w:color w:val="000000"/>
          <w:sz w:val="28"/>
          <w:szCs w:val="28"/>
        </w:rPr>
        <w:t>μεγάλας</w:t>
      </w:r>
      <w:proofErr w:type="spellEnd"/>
      <w:r w:rsidRPr="00547898">
        <w:rPr>
          <w:rFonts w:ascii="Times New Roman" w:hAnsi="Times New Roman" w:cs="Times New Roman"/>
          <w:i/>
          <w:color w:val="000000"/>
          <w:sz w:val="28"/>
          <w:szCs w:val="28"/>
        </w:rPr>
        <w:t xml:space="preserve"> </w:t>
      </w:r>
      <w:proofErr w:type="spellStart"/>
      <w:r w:rsidRPr="00547898">
        <w:rPr>
          <w:rFonts w:ascii="Times New Roman" w:hAnsi="Times New Roman" w:cs="Times New Roman"/>
          <w:i/>
          <w:color w:val="000000"/>
          <w:sz w:val="28"/>
          <w:szCs w:val="28"/>
        </w:rPr>
        <w:t>εορτάς</w:t>
      </w:r>
      <w:proofErr w:type="spellEnd"/>
      <w:r w:rsidRPr="00547898">
        <w:rPr>
          <w:rFonts w:ascii="Times New Roman" w:hAnsi="Times New Roman" w:cs="Times New Roman"/>
          <w:i/>
          <w:color w:val="000000"/>
          <w:sz w:val="28"/>
          <w:szCs w:val="28"/>
        </w:rPr>
        <w:t xml:space="preserve"> ή κατά τας ημέρας </w:t>
      </w:r>
      <w:proofErr w:type="spellStart"/>
      <w:r w:rsidRPr="00547898">
        <w:rPr>
          <w:rFonts w:ascii="Times New Roman" w:hAnsi="Times New Roman" w:cs="Times New Roman"/>
          <w:i/>
          <w:color w:val="000000"/>
          <w:sz w:val="28"/>
          <w:szCs w:val="28"/>
        </w:rPr>
        <w:t>ευχαρίστων</w:t>
      </w:r>
      <w:proofErr w:type="spellEnd"/>
      <w:r w:rsidRPr="00547898">
        <w:rPr>
          <w:rFonts w:ascii="Times New Roman" w:hAnsi="Times New Roman" w:cs="Times New Roman"/>
          <w:i/>
          <w:color w:val="000000"/>
          <w:sz w:val="28"/>
          <w:szCs w:val="28"/>
        </w:rPr>
        <w:t xml:space="preserve"> δια το κράτος γεγονότων, συνήθεια </w:t>
      </w:r>
      <w:proofErr w:type="spellStart"/>
      <w:r w:rsidRPr="00547898">
        <w:rPr>
          <w:rFonts w:ascii="Times New Roman" w:hAnsi="Times New Roman" w:cs="Times New Roman"/>
          <w:i/>
          <w:color w:val="000000"/>
          <w:sz w:val="28"/>
          <w:szCs w:val="28"/>
        </w:rPr>
        <w:t>επεκράτει</w:t>
      </w:r>
      <w:proofErr w:type="spellEnd"/>
      <w:r w:rsidRPr="00547898">
        <w:rPr>
          <w:rFonts w:ascii="Times New Roman" w:hAnsi="Times New Roman" w:cs="Times New Roman"/>
          <w:i/>
          <w:color w:val="000000"/>
          <w:sz w:val="28"/>
          <w:szCs w:val="28"/>
        </w:rPr>
        <w:t xml:space="preserve"> κατά τους Βυζαντινούς χρόνους, ίνα </w:t>
      </w:r>
      <w:proofErr w:type="spellStart"/>
      <w:r w:rsidRPr="00547898">
        <w:rPr>
          <w:rFonts w:ascii="Times New Roman" w:hAnsi="Times New Roman" w:cs="Times New Roman"/>
          <w:i/>
          <w:color w:val="000000"/>
          <w:sz w:val="28"/>
          <w:szCs w:val="28"/>
        </w:rPr>
        <w:t>απολύωνται</w:t>
      </w:r>
      <w:proofErr w:type="spellEnd"/>
      <w:r w:rsidRPr="00547898">
        <w:rPr>
          <w:rFonts w:ascii="Times New Roman" w:hAnsi="Times New Roman" w:cs="Times New Roman"/>
          <w:i/>
          <w:color w:val="000000"/>
          <w:sz w:val="28"/>
          <w:szCs w:val="28"/>
        </w:rPr>
        <w:t xml:space="preserve"> των φυλακών οι </w:t>
      </w:r>
      <w:proofErr w:type="spellStart"/>
      <w:r w:rsidRPr="00547898">
        <w:rPr>
          <w:rFonts w:ascii="Times New Roman" w:hAnsi="Times New Roman" w:cs="Times New Roman"/>
          <w:i/>
          <w:color w:val="000000"/>
          <w:sz w:val="28"/>
          <w:szCs w:val="28"/>
        </w:rPr>
        <w:t>δι</w:t>
      </w:r>
      <w:proofErr w:type="spellEnd"/>
      <w:r w:rsidRPr="00547898">
        <w:rPr>
          <w:rFonts w:ascii="Times New Roman" w:hAnsi="Times New Roman" w:cs="Times New Roman"/>
          <w:i/>
          <w:color w:val="000000"/>
          <w:sz w:val="28"/>
          <w:szCs w:val="28"/>
        </w:rPr>
        <w:t xml:space="preserve">' ελαφρά παραπτώματα φυλακισθέντες. Τούτο </w:t>
      </w:r>
      <w:proofErr w:type="spellStart"/>
      <w:r w:rsidRPr="00547898">
        <w:rPr>
          <w:rFonts w:ascii="Times New Roman" w:hAnsi="Times New Roman" w:cs="Times New Roman"/>
          <w:i/>
          <w:color w:val="000000"/>
          <w:sz w:val="28"/>
          <w:szCs w:val="28"/>
        </w:rPr>
        <w:t>εγίνετο</w:t>
      </w:r>
      <w:proofErr w:type="spellEnd"/>
      <w:r w:rsidRPr="00547898">
        <w:rPr>
          <w:rFonts w:ascii="Times New Roman" w:hAnsi="Times New Roman" w:cs="Times New Roman"/>
          <w:i/>
          <w:color w:val="000000"/>
          <w:sz w:val="28"/>
          <w:szCs w:val="28"/>
        </w:rPr>
        <w:t xml:space="preserve"> και κατά το Πάσχα ερχομένης ειδικής βασιλικής διαταγής. Του ευεργετήματος όμως τούτου </w:t>
      </w:r>
      <w:proofErr w:type="spellStart"/>
      <w:r w:rsidRPr="00547898">
        <w:rPr>
          <w:rFonts w:ascii="Times New Roman" w:hAnsi="Times New Roman" w:cs="Times New Roman"/>
          <w:i/>
          <w:color w:val="000000"/>
          <w:sz w:val="28"/>
          <w:szCs w:val="28"/>
        </w:rPr>
        <w:t>εστερούντο</w:t>
      </w:r>
      <w:proofErr w:type="spellEnd"/>
      <w:r w:rsidRPr="00547898">
        <w:rPr>
          <w:rFonts w:ascii="Times New Roman" w:hAnsi="Times New Roman" w:cs="Times New Roman"/>
          <w:i/>
          <w:color w:val="000000"/>
          <w:sz w:val="28"/>
          <w:szCs w:val="28"/>
        </w:rPr>
        <w:t xml:space="preserve"> οι διά σοβαρά εγκλήματα </w:t>
      </w:r>
      <w:proofErr w:type="spellStart"/>
      <w:r w:rsidRPr="00547898">
        <w:rPr>
          <w:rFonts w:ascii="Times New Roman" w:hAnsi="Times New Roman" w:cs="Times New Roman"/>
          <w:i/>
          <w:color w:val="000000"/>
          <w:sz w:val="28"/>
          <w:szCs w:val="28"/>
        </w:rPr>
        <w:t>εγκλεισθέντες</w:t>
      </w:r>
      <w:proofErr w:type="spellEnd"/>
      <w:r w:rsidRPr="00547898">
        <w:rPr>
          <w:rFonts w:ascii="Times New Roman" w:hAnsi="Times New Roman" w:cs="Times New Roman"/>
          <w:i/>
          <w:color w:val="000000"/>
          <w:sz w:val="28"/>
          <w:szCs w:val="28"/>
        </w:rPr>
        <w:t>&gt;&gt;.</w:t>
      </w:r>
    </w:p>
    <w:p w:rsidR="005348A6" w:rsidRPr="00B22BFE" w:rsidRDefault="005348A6" w:rsidP="004D1564">
      <w:pPr>
        <w:shd w:val="clear" w:color="auto" w:fill="D1BD69"/>
        <w:spacing w:after="0"/>
        <w:ind w:firstLine="720"/>
        <w:jc w:val="both"/>
        <w:rPr>
          <w:rFonts w:ascii="Times New Roman" w:eastAsia="Times New Roman" w:hAnsi="Times New Roman" w:cs="Times New Roman"/>
          <w:color w:val="292929"/>
          <w:sz w:val="28"/>
          <w:szCs w:val="28"/>
          <w:lang w:eastAsia="el-GR"/>
        </w:rPr>
      </w:pPr>
      <w:r w:rsidRPr="00B22BFE">
        <w:rPr>
          <w:rFonts w:ascii="Times New Roman" w:eastAsia="Times New Roman" w:hAnsi="Times New Roman" w:cs="Times New Roman"/>
          <w:color w:val="292929"/>
          <w:sz w:val="28"/>
          <w:szCs w:val="28"/>
          <w:lang w:eastAsia="el-GR"/>
        </w:rPr>
        <w:t>Το βάψιμο των αυγών υπήρχε στο Βυζάντιο αλλά έχει αρχαιότερες ρίζες που μάλλον συνδέονται με εβραϊκές θρησκευτικές ή Αιγυπτιακές συνήθειες. Ας προσθέσουμε ακόμη ότι η χρήση αυγών  στη γιορτή του Πάσχα,  κατά τους ερευνητές, έχει βαθύτερη  έννοια προερχόμενη  από την  αντίληψη των αρχαίων λαών για το αυγό ως εικόνα  του κόσμου και σύμβολο της ζωής και της δημιουργίας. </w:t>
      </w:r>
    </w:p>
    <w:p w:rsidR="005348A6" w:rsidRPr="00B22BFE" w:rsidRDefault="005348A6" w:rsidP="004D1564">
      <w:pPr>
        <w:shd w:val="clear" w:color="auto" w:fill="D1BD69"/>
        <w:spacing w:after="0"/>
        <w:ind w:firstLine="720"/>
        <w:jc w:val="both"/>
        <w:rPr>
          <w:rFonts w:ascii="Times New Roman" w:eastAsia="Times New Roman" w:hAnsi="Times New Roman" w:cs="Times New Roman"/>
          <w:color w:val="292929"/>
          <w:sz w:val="28"/>
          <w:szCs w:val="28"/>
          <w:lang w:eastAsia="el-GR"/>
        </w:rPr>
      </w:pPr>
      <w:r w:rsidRPr="00B22BFE">
        <w:rPr>
          <w:rFonts w:ascii="Times New Roman" w:eastAsia="Times New Roman" w:hAnsi="Times New Roman" w:cs="Times New Roman"/>
          <w:color w:val="292929"/>
          <w:sz w:val="28"/>
          <w:szCs w:val="28"/>
          <w:lang w:eastAsia="el-GR"/>
        </w:rPr>
        <w:t xml:space="preserve">Άλλο Πασχαλινό έθιμο, είναι το τσούγκρισμα των αυγών, ήδη γνωστό κατά το πρώτο ήμισυ του 13ου αι., πιθανόν και πολύ παλαιότερα. Οι Χριστιανοί φαίνεται ότι διείδαν στην  πράξη  αυτή συμβολισμό της Αναστάσεως του Χριστού, όπως δηλαδή εντός του αυγού, </w:t>
      </w:r>
      <w:r w:rsidRPr="00B22BFE">
        <w:rPr>
          <w:rFonts w:ascii="Times New Roman" w:eastAsia="Times New Roman" w:hAnsi="Times New Roman" w:cs="Times New Roman"/>
          <w:b/>
          <w:color w:val="292929"/>
          <w:sz w:val="28"/>
          <w:szCs w:val="28"/>
          <w:lang w:eastAsia="el-GR"/>
        </w:rPr>
        <w:t xml:space="preserve">οιονεί τάφου, </w:t>
      </w:r>
      <w:r w:rsidRPr="00B22BFE">
        <w:rPr>
          <w:rFonts w:ascii="Times New Roman" w:eastAsia="Times New Roman" w:hAnsi="Times New Roman" w:cs="Times New Roman"/>
          <w:color w:val="292929"/>
          <w:sz w:val="28"/>
          <w:szCs w:val="28"/>
          <w:lang w:eastAsia="el-GR"/>
        </w:rPr>
        <w:t>εγκλείεται ζωή, το κοτόπουλο, και, όταν έλθει ο καιρός, αφού σπάσει  το κέλυφος, αναπηδά, έτσι  και ο Χριστός, η αιωνία ζωή, αφού σπάσει τα δεσμά,  από  του θανάτου επανέρχεται στη  ζωή.</w:t>
      </w:r>
    </w:p>
    <w:p w:rsidR="005348A6" w:rsidRPr="00B22BFE" w:rsidRDefault="005348A6" w:rsidP="00547898">
      <w:pPr>
        <w:shd w:val="clear" w:color="auto" w:fill="D1BD69"/>
        <w:spacing w:after="0" w:line="240" w:lineRule="auto"/>
        <w:jc w:val="both"/>
        <w:rPr>
          <w:rFonts w:ascii="Times New Roman" w:eastAsia="Times New Roman" w:hAnsi="Times New Roman" w:cs="Times New Roman"/>
          <w:color w:val="292929"/>
          <w:sz w:val="28"/>
          <w:szCs w:val="28"/>
          <w:lang w:eastAsia="el-GR"/>
        </w:rPr>
      </w:pPr>
      <w:r w:rsidRPr="00B22BFE">
        <w:rPr>
          <w:rFonts w:ascii="Times New Roman" w:eastAsia="Times New Roman" w:hAnsi="Times New Roman" w:cs="Times New Roman"/>
          <w:color w:val="292929"/>
          <w:sz w:val="28"/>
          <w:szCs w:val="28"/>
          <w:lang w:eastAsia="el-GR"/>
        </w:rPr>
        <w:t>Αν λάβουμε  υπόψη  ότι οι αρχαίοι Έλληνες θεωρούσαν το αυγό ιερό αντικείμενο  του Ασκληπιού και το μεταχειρίζονταν  ως κόσμημα των τάφων, οι  Ρωμαίοι όχι  μόνο κατά τα επικήδεια δείπνα το χρησιμοποιούσαν, αλλά και στους τάφους το έβαζαν, τότε θα πρέπει να δεχθούμε ότι το σημερινό έθιμο επικρατούσε και κατά τους Βυζαντινούς χρόνους, συνδεδεμένο με δείπνα που γίνονταν κατά τα μνημόσυνα πάνω στους τάφους. </w:t>
      </w:r>
    </w:p>
    <w:p w:rsidR="002C3AFF" w:rsidRPr="00547898" w:rsidRDefault="005348A6" w:rsidP="00547898">
      <w:pPr>
        <w:shd w:val="clear" w:color="auto" w:fill="D1BD69"/>
        <w:spacing w:after="0"/>
        <w:ind w:firstLine="720"/>
        <w:jc w:val="both"/>
        <w:rPr>
          <w:rFonts w:ascii="Times New Roman" w:hAnsi="Times New Roman" w:cs="Times New Roman"/>
          <w:color w:val="000000"/>
          <w:sz w:val="28"/>
          <w:szCs w:val="28"/>
        </w:rPr>
      </w:pPr>
      <w:r w:rsidRPr="00B22BFE">
        <w:rPr>
          <w:rFonts w:ascii="Times New Roman" w:eastAsia="Times New Roman" w:hAnsi="Times New Roman" w:cs="Times New Roman"/>
          <w:color w:val="292929"/>
          <w:sz w:val="28"/>
          <w:szCs w:val="28"/>
          <w:lang w:eastAsia="el-GR"/>
        </w:rPr>
        <w:t>Το δε «φιλί της αγάπης», που και σήμερα ακολουθούμε, είναι φυσικά βυζαντινό έθιμο. Μάλιστα δύο συγγραφείς, ο Χριστόφορος ο Μυτιληναίος και ο Θεόδωρος ο Πρόδρομος (12ος αιώνας) έγραψαν επιγράμματα «</w:t>
      </w:r>
      <w:r w:rsidRPr="00B22BFE">
        <w:rPr>
          <w:rFonts w:ascii="Times New Roman" w:eastAsia="Times New Roman" w:hAnsi="Times New Roman" w:cs="Times New Roman"/>
          <w:i/>
          <w:color w:val="292929"/>
          <w:sz w:val="28"/>
          <w:szCs w:val="28"/>
          <w:lang w:eastAsia="el-GR"/>
        </w:rPr>
        <w:t xml:space="preserve">εις τον κατά το Πάσχα </w:t>
      </w:r>
      <w:proofErr w:type="spellStart"/>
      <w:r w:rsidRPr="00B22BFE">
        <w:rPr>
          <w:rFonts w:ascii="Times New Roman" w:eastAsia="Times New Roman" w:hAnsi="Times New Roman" w:cs="Times New Roman"/>
          <w:i/>
          <w:color w:val="292929"/>
          <w:sz w:val="28"/>
          <w:szCs w:val="28"/>
          <w:lang w:eastAsia="el-GR"/>
        </w:rPr>
        <w:t>γινόμενον</w:t>
      </w:r>
      <w:proofErr w:type="spellEnd"/>
      <w:r w:rsidRPr="00B22BFE">
        <w:rPr>
          <w:rFonts w:ascii="Times New Roman" w:eastAsia="Times New Roman" w:hAnsi="Times New Roman" w:cs="Times New Roman"/>
          <w:i/>
          <w:color w:val="292929"/>
          <w:sz w:val="28"/>
          <w:szCs w:val="28"/>
          <w:lang w:eastAsia="el-GR"/>
        </w:rPr>
        <w:t xml:space="preserve"> </w:t>
      </w:r>
      <w:proofErr w:type="spellStart"/>
      <w:r w:rsidRPr="00B22BFE">
        <w:rPr>
          <w:rFonts w:ascii="Times New Roman" w:eastAsia="Times New Roman" w:hAnsi="Times New Roman" w:cs="Times New Roman"/>
          <w:i/>
          <w:color w:val="292929"/>
          <w:sz w:val="28"/>
          <w:szCs w:val="28"/>
          <w:lang w:eastAsia="el-GR"/>
        </w:rPr>
        <w:t>ασπασμόν</w:t>
      </w:r>
      <w:proofErr w:type="spellEnd"/>
      <w:r w:rsidRPr="00B22BFE">
        <w:rPr>
          <w:rFonts w:ascii="Times New Roman" w:eastAsia="Times New Roman" w:hAnsi="Times New Roman" w:cs="Times New Roman"/>
          <w:color w:val="292929"/>
          <w:sz w:val="28"/>
          <w:szCs w:val="28"/>
          <w:lang w:eastAsia="el-GR"/>
        </w:rPr>
        <w:t xml:space="preserve">». Αλλά και οι κουλούρες και τα τσουρέκια της Λαμπρής με τα μπηγμένα κόκκινα αυγά είναι έθιμο </w:t>
      </w:r>
      <w:r w:rsidR="002C3AFF" w:rsidRPr="00547898">
        <w:rPr>
          <w:rFonts w:ascii="Times New Roman" w:hAnsi="Times New Roman" w:cs="Times New Roman"/>
          <w:color w:val="000000"/>
          <w:sz w:val="28"/>
          <w:szCs w:val="28"/>
        </w:rPr>
        <w:t>που αρχίζει από την βυζαντινή περίοδο.</w:t>
      </w:r>
    </w:p>
    <w:p w:rsidR="00547898" w:rsidRDefault="00547898" w:rsidP="004D1564">
      <w:pPr>
        <w:pStyle w:val="a5"/>
        <w:shd w:val="clear" w:color="auto" w:fill="D1BD69"/>
        <w:spacing w:after="167" w:line="240" w:lineRule="auto"/>
        <w:jc w:val="both"/>
        <w:rPr>
          <w:rFonts w:ascii="Arial" w:eastAsia="Times New Roman" w:hAnsi="Arial" w:cs="Arial"/>
          <w:color w:val="292929"/>
          <w:sz w:val="25"/>
          <w:szCs w:val="25"/>
          <w:lang w:eastAsia="el-GR"/>
        </w:rPr>
      </w:pPr>
    </w:p>
    <w:p w:rsidR="00547898" w:rsidRDefault="00547898" w:rsidP="004D1564">
      <w:pPr>
        <w:pStyle w:val="a5"/>
        <w:shd w:val="clear" w:color="auto" w:fill="D1BD69"/>
        <w:spacing w:after="167" w:line="240" w:lineRule="auto"/>
        <w:jc w:val="both"/>
        <w:rPr>
          <w:rFonts w:ascii="Arial" w:eastAsia="Times New Roman" w:hAnsi="Arial" w:cs="Arial"/>
          <w:color w:val="292929"/>
          <w:sz w:val="25"/>
          <w:szCs w:val="25"/>
          <w:lang w:eastAsia="el-GR"/>
        </w:rPr>
      </w:pPr>
    </w:p>
    <w:p w:rsidR="005348A6" w:rsidRDefault="00B22BFE" w:rsidP="004D1564">
      <w:pPr>
        <w:pStyle w:val="a5"/>
        <w:shd w:val="clear" w:color="auto" w:fill="D1BD69"/>
        <w:spacing w:after="167" w:line="240" w:lineRule="auto"/>
        <w:jc w:val="both"/>
        <w:rPr>
          <w:rFonts w:ascii="Arial" w:eastAsia="Times New Roman" w:hAnsi="Arial" w:cs="Arial"/>
          <w:b/>
          <w:bCs/>
          <w:color w:val="292929"/>
          <w:sz w:val="25"/>
          <w:lang w:eastAsia="el-GR"/>
        </w:rPr>
      </w:pPr>
      <w:r w:rsidRPr="005348A6">
        <w:rPr>
          <w:rFonts w:ascii="Arial" w:eastAsia="Times New Roman" w:hAnsi="Arial" w:cs="Arial"/>
          <w:b/>
          <w:bCs/>
          <w:color w:val="292929"/>
          <w:sz w:val="25"/>
          <w:lang w:eastAsia="el-GR"/>
        </w:rPr>
        <w:lastRenderedPageBreak/>
        <w:t>Πηγές:</w:t>
      </w:r>
    </w:p>
    <w:p w:rsidR="005348A6" w:rsidRDefault="00B22BFE" w:rsidP="004D1564">
      <w:pPr>
        <w:pStyle w:val="a5"/>
        <w:shd w:val="clear" w:color="auto" w:fill="D1BD69"/>
        <w:spacing w:after="167" w:line="240" w:lineRule="auto"/>
        <w:jc w:val="both"/>
        <w:rPr>
          <w:rFonts w:ascii="Arial" w:eastAsia="Times New Roman" w:hAnsi="Arial" w:cs="Arial"/>
          <w:color w:val="292929"/>
          <w:sz w:val="25"/>
          <w:szCs w:val="25"/>
          <w:lang w:eastAsia="el-GR"/>
        </w:rPr>
      </w:pPr>
      <w:r w:rsidRPr="005348A6">
        <w:rPr>
          <w:rFonts w:ascii="Arial" w:eastAsia="Times New Roman" w:hAnsi="Arial" w:cs="Arial"/>
          <w:color w:val="292929"/>
          <w:sz w:val="25"/>
          <w:szCs w:val="25"/>
          <w:lang w:eastAsia="el-GR"/>
        </w:rPr>
        <w:br/>
      </w:r>
    </w:p>
    <w:p w:rsidR="005348A6" w:rsidRDefault="00B22BFE" w:rsidP="004D1564">
      <w:pPr>
        <w:pStyle w:val="a5"/>
        <w:numPr>
          <w:ilvl w:val="0"/>
          <w:numId w:val="8"/>
        </w:numPr>
        <w:shd w:val="clear" w:color="auto" w:fill="D1BD69"/>
        <w:spacing w:after="167" w:line="240" w:lineRule="auto"/>
        <w:jc w:val="both"/>
        <w:rPr>
          <w:rFonts w:ascii="Arial" w:eastAsia="Times New Roman" w:hAnsi="Arial" w:cs="Arial"/>
          <w:color w:val="292929"/>
          <w:sz w:val="25"/>
          <w:szCs w:val="25"/>
          <w:lang w:eastAsia="el-GR"/>
        </w:rPr>
      </w:pPr>
      <w:r w:rsidRPr="005348A6">
        <w:rPr>
          <w:rFonts w:ascii="Arial" w:eastAsia="Times New Roman" w:hAnsi="Arial" w:cs="Arial"/>
          <w:color w:val="292929"/>
          <w:sz w:val="25"/>
          <w:szCs w:val="25"/>
          <w:lang w:eastAsia="el-GR"/>
        </w:rPr>
        <w:t>ΚΟΥΚΟΥΛΕΣ Φ., ΒΥΖΑΝΤΙΝΩΝ ΒΙΟΣ ΚΑΙ ΠΟ</w:t>
      </w:r>
      <w:r w:rsidR="005348A6">
        <w:rPr>
          <w:rFonts w:ascii="Arial" w:eastAsia="Times New Roman" w:hAnsi="Arial" w:cs="Arial"/>
          <w:color w:val="292929"/>
          <w:sz w:val="25"/>
          <w:szCs w:val="25"/>
          <w:lang w:eastAsia="el-GR"/>
        </w:rPr>
        <w:t>ΛΙΤΙΣΜΟΣ, ΕΚΔ. ΠΑΠΑΖΗΣΗΣ</w:t>
      </w:r>
    </w:p>
    <w:p w:rsidR="005348A6" w:rsidRDefault="00B22BFE" w:rsidP="004D1564">
      <w:pPr>
        <w:pStyle w:val="a5"/>
        <w:numPr>
          <w:ilvl w:val="0"/>
          <w:numId w:val="8"/>
        </w:numPr>
        <w:shd w:val="clear" w:color="auto" w:fill="D1BD69"/>
        <w:spacing w:after="167" w:line="240" w:lineRule="auto"/>
        <w:jc w:val="both"/>
        <w:rPr>
          <w:rFonts w:ascii="Arial" w:eastAsia="Times New Roman" w:hAnsi="Arial" w:cs="Arial"/>
          <w:color w:val="292929"/>
          <w:sz w:val="25"/>
          <w:szCs w:val="25"/>
          <w:lang w:eastAsia="el-GR"/>
        </w:rPr>
      </w:pPr>
      <w:r w:rsidRPr="005348A6">
        <w:rPr>
          <w:rFonts w:ascii="Arial" w:eastAsia="Times New Roman" w:hAnsi="Arial" w:cs="Arial"/>
          <w:color w:val="292929"/>
          <w:sz w:val="25"/>
          <w:szCs w:val="25"/>
          <w:lang w:eastAsia="el-GR"/>
        </w:rPr>
        <w:t>ΦΩΤΙΑΔΗΣ Γ. ,ΑΠΟ ΤΑ ΠΑΣΧΑΛΙΝΑ ΕΘΙΜΑ ΤΟΥ ΑΚ ΔΑΓ ΜΑΔΕΝ</w:t>
      </w:r>
      <w:r w:rsidR="005348A6">
        <w:rPr>
          <w:rFonts w:ascii="Arial" w:eastAsia="Times New Roman" w:hAnsi="Arial" w:cs="Arial"/>
          <w:color w:val="292929"/>
          <w:sz w:val="25"/>
          <w:szCs w:val="25"/>
          <w:lang w:eastAsia="el-GR"/>
        </w:rPr>
        <w:t>, 38ος ΤΟΜΟΣ ΤΟΥ ΑΡΧΕΙΟΥ ΠΟΝΤΟΥ</w:t>
      </w:r>
    </w:p>
    <w:p w:rsidR="005348A6" w:rsidRPr="005348A6" w:rsidRDefault="00B22BFE" w:rsidP="004D1564">
      <w:pPr>
        <w:pStyle w:val="a5"/>
        <w:numPr>
          <w:ilvl w:val="0"/>
          <w:numId w:val="8"/>
        </w:numPr>
        <w:shd w:val="clear" w:color="auto" w:fill="D1BD69"/>
        <w:spacing w:after="167" w:line="240" w:lineRule="auto"/>
        <w:jc w:val="both"/>
        <w:rPr>
          <w:rFonts w:ascii="Arial" w:eastAsia="Times New Roman" w:hAnsi="Arial" w:cs="Arial"/>
          <w:color w:val="292929"/>
          <w:sz w:val="25"/>
          <w:szCs w:val="25"/>
          <w:lang w:eastAsia="el-GR"/>
        </w:rPr>
      </w:pPr>
      <w:r w:rsidRPr="005348A6">
        <w:rPr>
          <w:rFonts w:ascii="Arial" w:eastAsia="Times New Roman" w:hAnsi="Arial" w:cs="Arial"/>
          <w:color w:val="292929"/>
          <w:sz w:val="25"/>
          <w:szCs w:val="25"/>
          <w:lang w:eastAsia="el-GR"/>
        </w:rPr>
        <w:t>HTTP://VIZANTINAISTORIKA.BLOGSPOT.GR - ΘΑΝΟΣ ΔΑΣΚΑΛΟΘΑΝΑΣΗΣ</w:t>
      </w:r>
      <w:r w:rsidR="005348A6">
        <w:rPr>
          <w:rFonts w:ascii="Arial" w:eastAsia="Times New Roman" w:hAnsi="Arial" w:cs="Arial"/>
          <w:color w:val="292929"/>
          <w:sz w:val="25"/>
          <w:szCs w:val="25"/>
          <w:lang w:eastAsia="el-GR"/>
        </w:rPr>
        <w:t xml:space="preserve">  </w:t>
      </w:r>
    </w:p>
    <w:p w:rsidR="005348A6" w:rsidRPr="005348A6" w:rsidRDefault="00B22BFE" w:rsidP="004D1564">
      <w:pPr>
        <w:pStyle w:val="a5"/>
        <w:numPr>
          <w:ilvl w:val="0"/>
          <w:numId w:val="8"/>
        </w:numPr>
        <w:shd w:val="clear" w:color="auto" w:fill="D1BD69"/>
        <w:spacing w:after="167" w:line="240" w:lineRule="auto"/>
        <w:jc w:val="both"/>
        <w:rPr>
          <w:rFonts w:ascii="Arial" w:eastAsia="Times New Roman" w:hAnsi="Arial" w:cs="Arial"/>
          <w:color w:val="292929"/>
          <w:sz w:val="25"/>
          <w:szCs w:val="25"/>
          <w:lang w:eastAsia="el-GR"/>
        </w:rPr>
      </w:pPr>
      <w:r w:rsidRPr="005348A6">
        <w:rPr>
          <w:rFonts w:ascii="Arial" w:eastAsia="Times New Roman" w:hAnsi="Arial" w:cs="Arial"/>
          <w:color w:val="292929"/>
          <w:sz w:val="25"/>
          <w:szCs w:val="25"/>
          <w:lang w:eastAsia="el-GR"/>
        </w:rPr>
        <w:t>HTTP://WWW.BBC.CO.UK - ΜΑΡΙΛΕΝΑ ΚΑΦΟΥΡΟΥ</w:t>
      </w:r>
    </w:p>
    <w:p w:rsidR="005348A6" w:rsidRPr="005348A6" w:rsidRDefault="005348A6" w:rsidP="004D1564">
      <w:pPr>
        <w:pStyle w:val="a5"/>
        <w:numPr>
          <w:ilvl w:val="0"/>
          <w:numId w:val="8"/>
        </w:numPr>
        <w:shd w:val="clear" w:color="auto" w:fill="D1BD69"/>
        <w:spacing w:after="167" w:line="240" w:lineRule="auto"/>
        <w:jc w:val="both"/>
        <w:rPr>
          <w:rFonts w:ascii="Arial" w:eastAsia="Times New Roman" w:hAnsi="Arial" w:cs="Arial"/>
          <w:color w:val="292929"/>
          <w:sz w:val="25"/>
          <w:szCs w:val="25"/>
          <w:lang w:eastAsia="el-GR"/>
        </w:rPr>
      </w:pPr>
      <w:hyperlink r:id="rId7" w:history="1">
        <w:r w:rsidRPr="00A6325B">
          <w:rPr>
            <w:rStyle w:val="-"/>
            <w:rFonts w:ascii="Arial" w:eastAsia="Times New Roman" w:hAnsi="Arial" w:cs="Arial"/>
            <w:sz w:val="25"/>
            <w:szCs w:val="25"/>
            <w:lang w:eastAsia="el-GR"/>
          </w:rPr>
          <w:t>HTTP://ELLINIKOARXEIO.BLOGSPOT.GR</w:t>
        </w:r>
      </w:hyperlink>
    </w:p>
    <w:p w:rsidR="005348A6" w:rsidRPr="005348A6" w:rsidRDefault="005348A6" w:rsidP="004D1564">
      <w:pPr>
        <w:pStyle w:val="a5"/>
        <w:numPr>
          <w:ilvl w:val="0"/>
          <w:numId w:val="8"/>
        </w:numPr>
        <w:shd w:val="clear" w:color="auto" w:fill="D1BD69"/>
        <w:spacing w:after="167" w:line="240" w:lineRule="auto"/>
        <w:jc w:val="both"/>
        <w:rPr>
          <w:rFonts w:ascii="Arial" w:eastAsia="Times New Roman" w:hAnsi="Arial" w:cs="Arial"/>
          <w:color w:val="292929"/>
          <w:sz w:val="25"/>
          <w:szCs w:val="25"/>
          <w:lang w:val="en-US" w:eastAsia="el-GR"/>
        </w:rPr>
      </w:pPr>
      <w:hyperlink r:id="rId8" w:history="1">
        <w:r w:rsidRPr="00A6325B">
          <w:rPr>
            <w:rStyle w:val="-"/>
            <w:rFonts w:ascii="Arial" w:eastAsia="Times New Roman" w:hAnsi="Arial" w:cs="Arial"/>
            <w:sz w:val="25"/>
            <w:szCs w:val="25"/>
            <w:lang w:val="en-US" w:eastAsia="el-GR"/>
          </w:rPr>
          <w:t>HTTP://GREEK_GREEK.ENACADEMIC.COM</w:t>
        </w:r>
      </w:hyperlink>
    </w:p>
    <w:p w:rsidR="00547898" w:rsidRDefault="005348A6" w:rsidP="004D1564">
      <w:pPr>
        <w:pStyle w:val="a5"/>
        <w:numPr>
          <w:ilvl w:val="0"/>
          <w:numId w:val="8"/>
        </w:numPr>
        <w:shd w:val="clear" w:color="auto" w:fill="D1BD69"/>
        <w:spacing w:after="167" w:line="240" w:lineRule="auto"/>
        <w:jc w:val="both"/>
        <w:rPr>
          <w:rFonts w:ascii="Arial" w:eastAsia="Times New Roman" w:hAnsi="Arial" w:cs="Arial"/>
          <w:color w:val="292929"/>
          <w:sz w:val="28"/>
          <w:szCs w:val="28"/>
          <w:lang w:eastAsia="el-GR"/>
        </w:rPr>
      </w:pPr>
      <w:hyperlink r:id="rId9" w:history="1">
        <w:r w:rsidRPr="005348A6">
          <w:rPr>
            <w:rStyle w:val="-"/>
            <w:sz w:val="28"/>
            <w:szCs w:val="28"/>
            <w:lang w:val="en-US"/>
          </w:rPr>
          <w:t>https</w:t>
        </w:r>
        <w:r w:rsidRPr="004D1564">
          <w:rPr>
            <w:rStyle w:val="-"/>
            <w:sz w:val="28"/>
            <w:szCs w:val="28"/>
          </w:rPr>
          <w:t>://</w:t>
        </w:r>
        <w:r w:rsidRPr="005348A6">
          <w:rPr>
            <w:rStyle w:val="-"/>
            <w:sz w:val="28"/>
            <w:szCs w:val="28"/>
            <w:lang w:val="en-US"/>
          </w:rPr>
          <w:t>www</w:t>
        </w:r>
        <w:r w:rsidRPr="004D1564">
          <w:rPr>
            <w:rStyle w:val="-"/>
            <w:sz w:val="28"/>
            <w:szCs w:val="28"/>
          </w:rPr>
          <w:t>.</w:t>
        </w:r>
        <w:proofErr w:type="spellStart"/>
        <w:r w:rsidRPr="005348A6">
          <w:rPr>
            <w:rStyle w:val="-"/>
            <w:sz w:val="28"/>
            <w:szCs w:val="28"/>
            <w:lang w:val="en-US"/>
          </w:rPr>
          <w:t>rodiaki</w:t>
        </w:r>
        <w:proofErr w:type="spellEnd"/>
        <w:r w:rsidRPr="004D1564">
          <w:rPr>
            <w:rStyle w:val="-"/>
            <w:sz w:val="28"/>
            <w:szCs w:val="28"/>
          </w:rPr>
          <w:t>.</w:t>
        </w:r>
        <w:proofErr w:type="spellStart"/>
        <w:r w:rsidRPr="005348A6">
          <w:rPr>
            <w:rStyle w:val="-"/>
            <w:sz w:val="28"/>
            <w:szCs w:val="28"/>
            <w:lang w:val="en-US"/>
          </w:rPr>
          <w:t>gr</w:t>
        </w:r>
        <w:proofErr w:type="spellEnd"/>
        <w:r w:rsidRPr="004D1564">
          <w:rPr>
            <w:rStyle w:val="-"/>
            <w:sz w:val="28"/>
            <w:szCs w:val="28"/>
          </w:rPr>
          <w:t>/</w:t>
        </w:r>
        <w:r w:rsidRPr="005348A6">
          <w:rPr>
            <w:rStyle w:val="-"/>
            <w:sz w:val="28"/>
            <w:szCs w:val="28"/>
            <w:lang w:val="en-US"/>
          </w:rPr>
          <w:t>article</w:t>
        </w:r>
        <w:r w:rsidRPr="004D1564">
          <w:rPr>
            <w:rStyle w:val="-"/>
            <w:sz w:val="28"/>
            <w:szCs w:val="28"/>
          </w:rPr>
          <w:t>/387556/</w:t>
        </w:r>
        <w:proofErr w:type="spellStart"/>
        <w:r w:rsidRPr="005348A6">
          <w:rPr>
            <w:rStyle w:val="-"/>
            <w:sz w:val="28"/>
            <w:szCs w:val="28"/>
            <w:lang w:val="en-US"/>
          </w:rPr>
          <w:t>mesaiwnologio</w:t>
        </w:r>
        <w:proofErr w:type="spellEnd"/>
        <w:r w:rsidRPr="004D1564">
          <w:rPr>
            <w:rStyle w:val="-"/>
            <w:sz w:val="28"/>
            <w:szCs w:val="28"/>
          </w:rPr>
          <w:t>-</w:t>
        </w:r>
        <w:proofErr w:type="spellStart"/>
        <w:r w:rsidRPr="005348A6">
          <w:rPr>
            <w:rStyle w:val="-"/>
            <w:sz w:val="28"/>
            <w:szCs w:val="28"/>
            <w:lang w:val="en-US"/>
          </w:rPr>
          <w:t>ta</w:t>
        </w:r>
        <w:proofErr w:type="spellEnd"/>
        <w:r w:rsidRPr="004D1564">
          <w:rPr>
            <w:rStyle w:val="-"/>
            <w:sz w:val="28"/>
            <w:szCs w:val="28"/>
          </w:rPr>
          <w:t>-</w:t>
        </w:r>
        <w:proofErr w:type="spellStart"/>
        <w:r w:rsidRPr="005348A6">
          <w:rPr>
            <w:rStyle w:val="-"/>
            <w:sz w:val="28"/>
            <w:szCs w:val="28"/>
            <w:lang w:val="en-US"/>
          </w:rPr>
          <w:t>byzantina</w:t>
        </w:r>
        <w:proofErr w:type="spellEnd"/>
        <w:r w:rsidRPr="004D1564">
          <w:rPr>
            <w:rStyle w:val="-"/>
            <w:sz w:val="28"/>
            <w:szCs w:val="28"/>
          </w:rPr>
          <w:t>-</w:t>
        </w:r>
        <w:proofErr w:type="spellStart"/>
        <w:r w:rsidRPr="005348A6">
          <w:rPr>
            <w:rStyle w:val="-"/>
            <w:sz w:val="28"/>
            <w:szCs w:val="28"/>
            <w:lang w:val="en-US"/>
          </w:rPr>
          <w:t>ethima</w:t>
        </w:r>
        <w:proofErr w:type="spellEnd"/>
        <w:r w:rsidRPr="004D1564">
          <w:rPr>
            <w:rStyle w:val="-"/>
            <w:sz w:val="28"/>
            <w:szCs w:val="28"/>
          </w:rPr>
          <w:t>-</w:t>
        </w:r>
        <w:r w:rsidRPr="005348A6">
          <w:rPr>
            <w:rStyle w:val="-"/>
            <w:sz w:val="28"/>
            <w:szCs w:val="28"/>
            <w:lang w:val="en-US"/>
          </w:rPr>
          <w:t>toy</w:t>
        </w:r>
        <w:r w:rsidRPr="004D1564">
          <w:rPr>
            <w:rStyle w:val="-"/>
            <w:sz w:val="28"/>
            <w:szCs w:val="28"/>
          </w:rPr>
          <w:t>-</w:t>
        </w:r>
        <w:proofErr w:type="spellStart"/>
        <w:r w:rsidRPr="005348A6">
          <w:rPr>
            <w:rStyle w:val="-"/>
            <w:sz w:val="28"/>
            <w:szCs w:val="28"/>
            <w:lang w:val="en-US"/>
          </w:rPr>
          <w:t>pasxa</w:t>
        </w:r>
        <w:proofErr w:type="spellEnd"/>
      </w:hyperlink>
      <w:r w:rsidR="00B22BFE" w:rsidRPr="004D1564">
        <w:rPr>
          <w:rFonts w:ascii="Arial" w:eastAsia="Times New Roman" w:hAnsi="Arial" w:cs="Arial"/>
          <w:color w:val="292929"/>
          <w:sz w:val="28"/>
          <w:szCs w:val="28"/>
          <w:lang w:eastAsia="el-GR"/>
        </w:rPr>
        <w:br/>
      </w:r>
      <w:r w:rsidR="00547898">
        <w:rPr>
          <w:rFonts w:ascii="Arial" w:eastAsia="Times New Roman" w:hAnsi="Arial" w:cs="Arial"/>
          <w:color w:val="292929"/>
          <w:sz w:val="28"/>
          <w:szCs w:val="28"/>
          <w:lang w:eastAsia="el-GR"/>
        </w:rPr>
        <w:t xml:space="preserve"> </w:t>
      </w:r>
      <w:r w:rsidR="004D1564">
        <w:rPr>
          <w:rFonts w:ascii="Arial" w:eastAsia="Times New Roman" w:hAnsi="Arial" w:cs="Arial"/>
          <w:color w:val="292929"/>
          <w:sz w:val="28"/>
          <w:szCs w:val="28"/>
          <w:lang w:eastAsia="el-GR"/>
        </w:rPr>
        <w:t xml:space="preserve">(Άννα </w:t>
      </w:r>
      <w:proofErr w:type="spellStart"/>
      <w:r w:rsidR="004D1564">
        <w:rPr>
          <w:rFonts w:ascii="Arial" w:eastAsia="Times New Roman" w:hAnsi="Arial" w:cs="Arial"/>
          <w:color w:val="292929"/>
          <w:sz w:val="28"/>
          <w:szCs w:val="28"/>
          <w:lang w:eastAsia="el-GR"/>
        </w:rPr>
        <w:t>Αχιολά</w:t>
      </w:r>
      <w:proofErr w:type="spellEnd"/>
      <w:r w:rsidR="004D1564">
        <w:rPr>
          <w:rFonts w:ascii="Arial" w:eastAsia="Times New Roman" w:hAnsi="Arial" w:cs="Arial"/>
          <w:color w:val="292929"/>
          <w:sz w:val="28"/>
          <w:szCs w:val="28"/>
          <w:lang w:eastAsia="el-GR"/>
        </w:rPr>
        <w:t>-Παράξενες ιστορίες από το Μεσαίωνα)</w:t>
      </w:r>
      <w:r w:rsidR="00B22BFE" w:rsidRPr="005348A6">
        <w:rPr>
          <w:rFonts w:ascii="Arial" w:eastAsia="Times New Roman" w:hAnsi="Arial" w:cs="Arial"/>
          <w:color w:val="292929"/>
          <w:sz w:val="28"/>
          <w:szCs w:val="28"/>
          <w:lang w:val="en-US" w:eastAsia="el-GR"/>
        </w:rPr>
        <w:t> </w:t>
      </w:r>
    </w:p>
    <w:p w:rsidR="00547898" w:rsidRPr="00547898" w:rsidRDefault="00547898" w:rsidP="00547898">
      <w:pPr>
        <w:rPr>
          <w:lang w:eastAsia="el-GR"/>
        </w:rPr>
      </w:pPr>
      <w:r w:rsidRPr="00547898">
        <w:rPr>
          <w:lang w:eastAsia="el-GR"/>
        </w:rPr>
        <w:drawing>
          <wp:inline distT="0" distB="0" distL="0" distR="0">
            <wp:extent cx="5297229" cy="2658139"/>
            <wp:effectExtent l="19050" t="0" r="0" b="0"/>
            <wp:docPr id="19" name="Εικόνα 7" descr="https://www.rodiaki.gr/medias/2018/04/02/32b6fe204862c5b39bd0d9c3fe1e6e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odiaki.gr/medias/2018/04/02/32b6fe204862c5b39bd0d9c3fe1e6e5c.jpg"/>
                    <pic:cNvPicPr>
                      <a:picLocks noChangeAspect="1" noChangeArrowheads="1"/>
                    </pic:cNvPicPr>
                  </pic:nvPicPr>
                  <pic:blipFill>
                    <a:blip r:embed="rId10"/>
                    <a:srcRect/>
                    <a:stretch>
                      <a:fillRect/>
                    </a:stretch>
                  </pic:blipFill>
                  <pic:spPr bwMode="auto">
                    <a:xfrm>
                      <a:off x="0" y="0"/>
                      <a:ext cx="5305857" cy="2662469"/>
                    </a:xfrm>
                    <a:prstGeom prst="rect">
                      <a:avLst/>
                    </a:prstGeom>
                    <a:noFill/>
                    <a:ln w="9525">
                      <a:noFill/>
                      <a:miter lim="800000"/>
                      <a:headEnd/>
                      <a:tailEnd/>
                    </a:ln>
                  </pic:spPr>
                </pic:pic>
              </a:graphicData>
            </a:graphic>
          </wp:inline>
        </w:drawing>
      </w:r>
      <w:r w:rsidRPr="00547898">
        <w:rPr>
          <w:lang w:eastAsia="el-GR"/>
        </w:rPr>
        <w:t xml:space="preserve"> </w:t>
      </w:r>
      <w:r w:rsidRPr="00547898">
        <w:rPr>
          <w:lang w:eastAsia="el-GR"/>
        </w:rPr>
        <w:drawing>
          <wp:inline distT="0" distB="0" distL="0" distR="0">
            <wp:extent cx="5446085" cy="2623771"/>
            <wp:effectExtent l="19050" t="0" r="2215" b="0"/>
            <wp:docPr id="21" name="Εικόνα 9" descr="https://www.rodiaki.gr/medias/2018/04/02/c5701d0fc9bbbb929428de0364746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odiaki.gr/medias/2018/04/02/c5701d0fc9bbbb929428de0364746610.jpg"/>
                    <pic:cNvPicPr>
                      <a:picLocks noChangeAspect="1" noChangeArrowheads="1"/>
                    </pic:cNvPicPr>
                  </pic:nvPicPr>
                  <pic:blipFill>
                    <a:blip r:embed="rId11"/>
                    <a:srcRect/>
                    <a:stretch>
                      <a:fillRect/>
                    </a:stretch>
                  </pic:blipFill>
                  <pic:spPr bwMode="auto">
                    <a:xfrm>
                      <a:off x="0" y="0"/>
                      <a:ext cx="5455213" cy="2628168"/>
                    </a:xfrm>
                    <a:prstGeom prst="rect">
                      <a:avLst/>
                    </a:prstGeom>
                    <a:noFill/>
                    <a:ln w="9525">
                      <a:noFill/>
                      <a:miter lim="800000"/>
                      <a:headEnd/>
                      <a:tailEnd/>
                    </a:ln>
                  </pic:spPr>
                </pic:pic>
              </a:graphicData>
            </a:graphic>
          </wp:inline>
        </w:drawing>
      </w:r>
    </w:p>
    <w:p w:rsidR="00547898" w:rsidRDefault="00547898" w:rsidP="00547898">
      <w:pPr>
        <w:rPr>
          <w:lang w:eastAsia="el-GR"/>
        </w:rPr>
      </w:pPr>
    </w:p>
    <w:p w:rsidR="00B22BFE" w:rsidRPr="00B22BFE" w:rsidRDefault="00B22BFE" w:rsidP="00547898">
      <w:pPr>
        <w:tabs>
          <w:tab w:val="left" w:pos="1440"/>
        </w:tabs>
        <w:rPr>
          <w:lang w:eastAsia="el-GR"/>
        </w:rPr>
      </w:pPr>
    </w:p>
    <w:p w:rsidR="00547898" w:rsidRDefault="00547898" w:rsidP="00B22BFE">
      <w:r w:rsidRPr="00547898">
        <w:drawing>
          <wp:inline distT="0" distB="0" distL="0" distR="0">
            <wp:extent cx="4493437" cy="2264735"/>
            <wp:effectExtent l="19050" t="0" r="2363" b="0"/>
            <wp:docPr id="20" name="Εικόνα 8" descr="https://www.rodiaki.gr/medias/2018/04/02/169c11859e1bddb5bd835e557454d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odiaki.gr/medias/2018/04/02/169c11859e1bddb5bd835e557454d698.jpg"/>
                    <pic:cNvPicPr>
                      <a:picLocks noChangeAspect="1" noChangeArrowheads="1"/>
                    </pic:cNvPicPr>
                  </pic:nvPicPr>
                  <pic:blipFill>
                    <a:blip r:embed="rId12"/>
                    <a:srcRect/>
                    <a:stretch>
                      <a:fillRect/>
                    </a:stretch>
                  </pic:blipFill>
                  <pic:spPr bwMode="auto">
                    <a:xfrm>
                      <a:off x="0" y="0"/>
                      <a:ext cx="4486911" cy="2261446"/>
                    </a:xfrm>
                    <a:prstGeom prst="rect">
                      <a:avLst/>
                    </a:prstGeom>
                    <a:noFill/>
                    <a:ln w="9525">
                      <a:noFill/>
                      <a:miter lim="800000"/>
                      <a:headEnd/>
                      <a:tailEnd/>
                    </a:ln>
                  </pic:spPr>
                </pic:pic>
              </a:graphicData>
            </a:graphic>
          </wp:inline>
        </w:drawing>
      </w:r>
    </w:p>
    <w:p w:rsidR="00547898" w:rsidRPr="00547898" w:rsidRDefault="00547898" w:rsidP="00547898"/>
    <w:p w:rsidR="00547898" w:rsidRPr="00547898" w:rsidRDefault="00547898" w:rsidP="00547898"/>
    <w:p w:rsidR="00547898" w:rsidRPr="00547898" w:rsidRDefault="00547898" w:rsidP="00547898"/>
    <w:p w:rsidR="00547898" w:rsidRDefault="00547898" w:rsidP="00547898"/>
    <w:p w:rsidR="00B749C6" w:rsidRPr="00547898" w:rsidRDefault="00547898" w:rsidP="00547898">
      <w:pPr>
        <w:tabs>
          <w:tab w:val="left" w:pos="1792"/>
        </w:tabs>
        <w:rPr>
          <w:rFonts w:ascii="Gabriola" w:hAnsi="Gabriola"/>
          <w:b/>
          <w:color w:val="943634" w:themeColor="accent2" w:themeShade="BF"/>
          <w:sz w:val="96"/>
          <w:szCs w:val="96"/>
        </w:rPr>
      </w:pPr>
      <w:r>
        <w:tab/>
      </w:r>
      <w:r w:rsidRPr="00547898">
        <w:rPr>
          <w:rFonts w:ascii="Gabriola" w:hAnsi="Gabriola"/>
          <w:b/>
          <w:color w:val="943634" w:themeColor="accent2" w:themeShade="BF"/>
          <w:sz w:val="96"/>
          <w:szCs w:val="96"/>
        </w:rPr>
        <w:t>Καλό Πάσχα!!!!!</w:t>
      </w:r>
    </w:p>
    <w:sectPr w:rsidR="00B749C6" w:rsidRPr="00547898" w:rsidSect="00B749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abriola">
    <w:panose1 w:val="04040605051002020D02"/>
    <w:charset w:val="A1"/>
    <w:family w:val="decorative"/>
    <w:pitch w:val="variable"/>
    <w:sig w:usb0="E00002E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370"/>
    <w:multiLevelType w:val="multilevel"/>
    <w:tmpl w:val="387C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C2A74"/>
    <w:multiLevelType w:val="hybridMultilevel"/>
    <w:tmpl w:val="3D0425D2"/>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AEA0C03"/>
    <w:multiLevelType w:val="hybridMultilevel"/>
    <w:tmpl w:val="5C3490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F64D6A"/>
    <w:multiLevelType w:val="hybridMultilevel"/>
    <w:tmpl w:val="2B7EEF3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3113375"/>
    <w:multiLevelType w:val="multilevel"/>
    <w:tmpl w:val="D56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02674"/>
    <w:multiLevelType w:val="multilevel"/>
    <w:tmpl w:val="B688070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75B3A"/>
    <w:multiLevelType w:val="multilevel"/>
    <w:tmpl w:val="B688070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468A8"/>
    <w:multiLevelType w:val="multilevel"/>
    <w:tmpl w:val="6F2C47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91631C"/>
    <w:rsid w:val="000773C4"/>
    <w:rsid w:val="000D0558"/>
    <w:rsid w:val="00110DA1"/>
    <w:rsid w:val="002C3AFF"/>
    <w:rsid w:val="002F7E16"/>
    <w:rsid w:val="00337C41"/>
    <w:rsid w:val="0036026E"/>
    <w:rsid w:val="004D1564"/>
    <w:rsid w:val="005348A6"/>
    <w:rsid w:val="00547898"/>
    <w:rsid w:val="005C382B"/>
    <w:rsid w:val="005F4447"/>
    <w:rsid w:val="00600DAF"/>
    <w:rsid w:val="007542B1"/>
    <w:rsid w:val="007C38D4"/>
    <w:rsid w:val="007F595C"/>
    <w:rsid w:val="00832575"/>
    <w:rsid w:val="00881C34"/>
    <w:rsid w:val="008C1A22"/>
    <w:rsid w:val="0091631C"/>
    <w:rsid w:val="009275FA"/>
    <w:rsid w:val="0094387D"/>
    <w:rsid w:val="009F1101"/>
    <w:rsid w:val="00A116AC"/>
    <w:rsid w:val="00A43D25"/>
    <w:rsid w:val="00AD78FC"/>
    <w:rsid w:val="00B22BFE"/>
    <w:rsid w:val="00B749C6"/>
    <w:rsid w:val="00C52551"/>
    <w:rsid w:val="00CA6625"/>
    <w:rsid w:val="00CC272B"/>
    <w:rsid w:val="00CC43E3"/>
    <w:rsid w:val="00D65CD2"/>
    <w:rsid w:val="00DB1360"/>
    <w:rsid w:val="00DD6575"/>
    <w:rsid w:val="00E03DC2"/>
    <w:rsid w:val="00E47BE5"/>
    <w:rsid w:val="00EF4889"/>
    <w:rsid w:val="00FB52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C6"/>
  </w:style>
  <w:style w:type="paragraph" w:styleId="2">
    <w:name w:val="heading 2"/>
    <w:basedOn w:val="a"/>
    <w:link w:val="2Char"/>
    <w:uiPriority w:val="9"/>
    <w:qFormat/>
    <w:rsid w:val="0091631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2C3A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1631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163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1631C"/>
    <w:rPr>
      <w:b/>
      <w:bCs/>
    </w:rPr>
  </w:style>
  <w:style w:type="character" w:styleId="-">
    <w:name w:val="Hyperlink"/>
    <w:basedOn w:val="a0"/>
    <w:uiPriority w:val="99"/>
    <w:unhideWhenUsed/>
    <w:rsid w:val="0091631C"/>
    <w:rPr>
      <w:color w:val="0000FF"/>
      <w:u w:val="single"/>
    </w:rPr>
  </w:style>
  <w:style w:type="paragraph" w:styleId="a4">
    <w:name w:val="Balloon Text"/>
    <w:basedOn w:val="a"/>
    <w:link w:val="Char"/>
    <w:uiPriority w:val="99"/>
    <w:semiHidden/>
    <w:unhideWhenUsed/>
    <w:rsid w:val="0091631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1631C"/>
    <w:rPr>
      <w:rFonts w:ascii="Tahoma" w:hAnsi="Tahoma" w:cs="Tahoma"/>
      <w:sz w:val="16"/>
      <w:szCs w:val="16"/>
    </w:rPr>
  </w:style>
  <w:style w:type="paragraph" w:styleId="a5">
    <w:name w:val="List Paragraph"/>
    <w:basedOn w:val="a"/>
    <w:uiPriority w:val="34"/>
    <w:qFormat/>
    <w:rsid w:val="005C382B"/>
    <w:pPr>
      <w:ind w:left="720"/>
      <w:contextualSpacing/>
    </w:pPr>
  </w:style>
  <w:style w:type="character" w:customStyle="1" w:styleId="3Char">
    <w:name w:val="Επικεφαλίδα 3 Char"/>
    <w:basedOn w:val="a0"/>
    <w:link w:val="3"/>
    <w:uiPriority w:val="9"/>
    <w:semiHidden/>
    <w:rsid w:val="002C3AF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60839449">
      <w:bodyDiv w:val="1"/>
      <w:marLeft w:val="0"/>
      <w:marRight w:val="0"/>
      <w:marTop w:val="0"/>
      <w:marBottom w:val="0"/>
      <w:divBdr>
        <w:top w:val="none" w:sz="0" w:space="0" w:color="auto"/>
        <w:left w:val="none" w:sz="0" w:space="0" w:color="auto"/>
        <w:bottom w:val="none" w:sz="0" w:space="0" w:color="auto"/>
        <w:right w:val="none" w:sz="0" w:space="0" w:color="auto"/>
      </w:divBdr>
      <w:divsChild>
        <w:div w:id="1146895254">
          <w:marLeft w:val="0"/>
          <w:marRight w:val="0"/>
          <w:marTop w:val="0"/>
          <w:marBottom w:val="0"/>
          <w:divBdr>
            <w:top w:val="none" w:sz="0" w:space="0" w:color="auto"/>
            <w:left w:val="none" w:sz="0" w:space="0" w:color="auto"/>
            <w:bottom w:val="none" w:sz="0" w:space="0" w:color="auto"/>
            <w:right w:val="none" w:sz="0" w:space="0" w:color="auto"/>
          </w:divBdr>
        </w:div>
      </w:divsChild>
    </w:div>
    <w:div w:id="1403136169">
      <w:bodyDiv w:val="1"/>
      <w:marLeft w:val="0"/>
      <w:marRight w:val="0"/>
      <w:marTop w:val="0"/>
      <w:marBottom w:val="0"/>
      <w:divBdr>
        <w:top w:val="none" w:sz="0" w:space="0" w:color="auto"/>
        <w:left w:val="none" w:sz="0" w:space="0" w:color="auto"/>
        <w:bottom w:val="none" w:sz="0" w:space="0" w:color="auto"/>
        <w:right w:val="none" w:sz="0" w:space="0" w:color="auto"/>
      </w:divBdr>
    </w:div>
    <w:div w:id="1531724900">
      <w:bodyDiv w:val="1"/>
      <w:marLeft w:val="0"/>
      <w:marRight w:val="0"/>
      <w:marTop w:val="0"/>
      <w:marBottom w:val="0"/>
      <w:divBdr>
        <w:top w:val="none" w:sz="0" w:space="0" w:color="auto"/>
        <w:left w:val="none" w:sz="0" w:space="0" w:color="auto"/>
        <w:bottom w:val="none" w:sz="0" w:space="0" w:color="auto"/>
        <w:right w:val="none" w:sz="0" w:space="0" w:color="auto"/>
      </w:divBdr>
      <w:divsChild>
        <w:div w:id="451360641">
          <w:marLeft w:val="0"/>
          <w:marRight w:val="0"/>
          <w:marTop w:val="0"/>
          <w:marBottom w:val="0"/>
          <w:divBdr>
            <w:top w:val="none" w:sz="0" w:space="0" w:color="auto"/>
            <w:left w:val="none" w:sz="0" w:space="0" w:color="auto"/>
            <w:bottom w:val="none" w:sz="0" w:space="0" w:color="auto"/>
            <w:right w:val="none" w:sz="0" w:space="0" w:color="auto"/>
          </w:divBdr>
        </w:div>
        <w:div w:id="1593975197">
          <w:marLeft w:val="0"/>
          <w:marRight w:val="0"/>
          <w:marTop w:val="0"/>
          <w:marBottom w:val="0"/>
          <w:divBdr>
            <w:top w:val="none" w:sz="0" w:space="0" w:color="auto"/>
            <w:left w:val="none" w:sz="0" w:space="0" w:color="auto"/>
            <w:bottom w:val="none" w:sz="0" w:space="0" w:color="auto"/>
            <w:right w:val="none" w:sz="0" w:space="0" w:color="auto"/>
          </w:divBdr>
        </w:div>
        <w:div w:id="267006753">
          <w:marLeft w:val="0"/>
          <w:marRight w:val="0"/>
          <w:marTop w:val="0"/>
          <w:marBottom w:val="0"/>
          <w:divBdr>
            <w:top w:val="none" w:sz="0" w:space="0" w:color="auto"/>
            <w:left w:val="none" w:sz="0" w:space="0" w:color="auto"/>
            <w:bottom w:val="none" w:sz="0" w:space="0" w:color="auto"/>
            <w:right w:val="none" w:sz="0" w:space="0" w:color="auto"/>
          </w:divBdr>
        </w:div>
        <w:div w:id="240137738">
          <w:marLeft w:val="0"/>
          <w:marRight w:val="0"/>
          <w:marTop w:val="0"/>
          <w:marBottom w:val="0"/>
          <w:divBdr>
            <w:top w:val="none" w:sz="0" w:space="0" w:color="auto"/>
            <w:left w:val="none" w:sz="0" w:space="0" w:color="auto"/>
            <w:bottom w:val="none" w:sz="0" w:space="0" w:color="auto"/>
            <w:right w:val="none" w:sz="0" w:space="0" w:color="auto"/>
          </w:divBdr>
        </w:div>
        <w:div w:id="751774151">
          <w:marLeft w:val="0"/>
          <w:marRight w:val="0"/>
          <w:marTop w:val="0"/>
          <w:marBottom w:val="0"/>
          <w:divBdr>
            <w:top w:val="none" w:sz="0" w:space="0" w:color="auto"/>
            <w:left w:val="none" w:sz="0" w:space="0" w:color="auto"/>
            <w:bottom w:val="none" w:sz="0" w:space="0" w:color="auto"/>
            <w:right w:val="none" w:sz="0" w:space="0" w:color="auto"/>
          </w:divBdr>
        </w:div>
        <w:div w:id="1320377652">
          <w:marLeft w:val="0"/>
          <w:marRight w:val="0"/>
          <w:marTop w:val="0"/>
          <w:marBottom w:val="0"/>
          <w:divBdr>
            <w:top w:val="none" w:sz="0" w:space="0" w:color="auto"/>
            <w:left w:val="none" w:sz="0" w:space="0" w:color="auto"/>
            <w:bottom w:val="none" w:sz="0" w:space="0" w:color="auto"/>
            <w:right w:val="none" w:sz="0" w:space="0" w:color="auto"/>
          </w:divBdr>
        </w:div>
        <w:div w:id="1084258868">
          <w:marLeft w:val="0"/>
          <w:marRight w:val="0"/>
          <w:marTop w:val="0"/>
          <w:marBottom w:val="0"/>
          <w:divBdr>
            <w:top w:val="none" w:sz="0" w:space="0" w:color="auto"/>
            <w:left w:val="none" w:sz="0" w:space="0" w:color="auto"/>
            <w:bottom w:val="none" w:sz="0" w:space="0" w:color="auto"/>
            <w:right w:val="none" w:sz="0" w:space="0" w:color="auto"/>
          </w:divBdr>
        </w:div>
        <w:div w:id="1415471187">
          <w:marLeft w:val="0"/>
          <w:marRight w:val="0"/>
          <w:marTop w:val="0"/>
          <w:marBottom w:val="0"/>
          <w:divBdr>
            <w:top w:val="none" w:sz="0" w:space="0" w:color="auto"/>
            <w:left w:val="none" w:sz="0" w:space="0" w:color="auto"/>
            <w:bottom w:val="none" w:sz="0" w:space="0" w:color="auto"/>
            <w:right w:val="none" w:sz="0" w:space="0" w:color="auto"/>
          </w:divBdr>
        </w:div>
        <w:div w:id="121074177">
          <w:marLeft w:val="0"/>
          <w:marRight w:val="0"/>
          <w:marTop w:val="0"/>
          <w:marBottom w:val="0"/>
          <w:divBdr>
            <w:top w:val="none" w:sz="0" w:space="0" w:color="auto"/>
            <w:left w:val="none" w:sz="0" w:space="0" w:color="auto"/>
            <w:bottom w:val="none" w:sz="0" w:space="0" w:color="auto"/>
            <w:right w:val="none" w:sz="0" w:space="0" w:color="auto"/>
          </w:divBdr>
        </w:div>
        <w:div w:id="1048065137">
          <w:marLeft w:val="0"/>
          <w:marRight w:val="0"/>
          <w:marTop w:val="0"/>
          <w:marBottom w:val="0"/>
          <w:divBdr>
            <w:top w:val="none" w:sz="0" w:space="0" w:color="auto"/>
            <w:left w:val="none" w:sz="0" w:space="0" w:color="auto"/>
            <w:bottom w:val="none" w:sz="0" w:space="0" w:color="auto"/>
            <w:right w:val="none" w:sz="0" w:space="0" w:color="auto"/>
          </w:divBdr>
        </w:div>
        <w:div w:id="1533151068">
          <w:marLeft w:val="0"/>
          <w:marRight w:val="0"/>
          <w:marTop w:val="0"/>
          <w:marBottom w:val="0"/>
          <w:divBdr>
            <w:top w:val="none" w:sz="0" w:space="0" w:color="auto"/>
            <w:left w:val="none" w:sz="0" w:space="0" w:color="auto"/>
            <w:bottom w:val="none" w:sz="0" w:space="0" w:color="auto"/>
            <w:right w:val="none" w:sz="0" w:space="0" w:color="auto"/>
          </w:divBdr>
        </w:div>
        <w:div w:id="1645549524">
          <w:marLeft w:val="0"/>
          <w:marRight w:val="0"/>
          <w:marTop w:val="0"/>
          <w:marBottom w:val="0"/>
          <w:divBdr>
            <w:top w:val="none" w:sz="0" w:space="0" w:color="auto"/>
            <w:left w:val="none" w:sz="0" w:space="0" w:color="auto"/>
            <w:bottom w:val="none" w:sz="0" w:space="0" w:color="auto"/>
            <w:right w:val="none" w:sz="0" w:space="0" w:color="auto"/>
          </w:divBdr>
        </w:div>
        <w:div w:id="636183398">
          <w:marLeft w:val="0"/>
          <w:marRight w:val="0"/>
          <w:marTop w:val="0"/>
          <w:marBottom w:val="0"/>
          <w:divBdr>
            <w:top w:val="none" w:sz="0" w:space="0" w:color="auto"/>
            <w:left w:val="none" w:sz="0" w:space="0" w:color="auto"/>
            <w:bottom w:val="none" w:sz="0" w:space="0" w:color="auto"/>
            <w:right w:val="none" w:sz="0" w:space="0" w:color="auto"/>
          </w:divBdr>
        </w:div>
        <w:div w:id="1745839838">
          <w:marLeft w:val="0"/>
          <w:marRight w:val="0"/>
          <w:marTop w:val="0"/>
          <w:marBottom w:val="0"/>
          <w:divBdr>
            <w:top w:val="none" w:sz="0" w:space="0" w:color="auto"/>
            <w:left w:val="none" w:sz="0" w:space="0" w:color="auto"/>
            <w:bottom w:val="none" w:sz="0" w:space="0" w:color="auto"/>
            <w:right w:val="none" w:sz="0" w:space="0" w:color="auto"/>
          </w:divBdr>
        </w:div>
        <w:div w:id="22101113">
          <w:marLeft w:val="0"/>
          <w:marRight w:val="0"/>
          <w:marTop w:val="0"/>
          <w:marBottom w:val="0"/>
          <w:divBdr>
            <w:top w:val="none" w:sz="0" w:space="0" w:color="auto"/>
            <w:left w:val="none" w:sz="0" w:space="0" w:color="auto"/>
            <w:bottom w:val="none" w:sz="0" w:space="0" w:color="auto"/>
            <w:right w:val="none" w:sz="0" w:space="0" w:color="auto"/>
          </w:divBdr>
        </w:div>
        <w:div w:id="347296474">
          <w:marLeft w:val="0"/>
          <w:marRight w:val="0"/>
          <w:marTop w:val="0"/>
          <w:marBottom w:val="0"/>
          <w:divBdr>
            <w:top w:val="none" w:sz="0" w:space="0" w:color="auto"/>
            <w:left w:val="none" w:sz="0" w:space="0" w:color="auto"/>
            <w:bottom w:val="none" w:sz="0" w:space="0" w:color="auto"/>
            <w:right w:val="none" w:sz="0" w:space="0" w:color="auto"/>
          </w:divBdr>
        </w:div>
        <w:div w:id="371737239">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 w:id="1957714703">
          <w:marLeft w:val="0"/>
          <w:marRight w:val="0"/>
          <w:marTop w:val="0"/>
          <w:marBottom w:val="0"/>
          <w:divBdr>
            <w:top w:val="none" w:sz="0" w:space="0" w:color="auto"/>
            <w:left w:val="none" w:sz="0" w:space="0" w:color="auto"/>
            <w:bottom w:val="none" w:sz="0" w:space="0" w:color="auto"/>
            <w:right w:val="none" w:sz="0" w:space="0" w:color="auto"/>
          </w:divBdr>
        </w:div>
        <w:div w:id="2095739376">
          <w:marLeft w:val="0"/>
          <w:marRight w:val="0"/>
          <w:marTop w:val="0"/>
          <w:marBottom w:val="0"/>
          <w:divBdr>
            <w:top w:val="none" w:sz="0" w:space="0" w:color="auto"/>
            <w:left w:val="none" w:sz="0" w:space="0" w:color="auto"/>
            <w:bottom w:val="none" w:sz="0" w:space="0" w:color="auto"/>
            <w:right w:val="none" w:sz="0" w:space="0" w:color="auto"/>
          </w:divBdr>
        </w:div>
        <w:div w:id="1046680663">
          <w:marLeft w:val="0"/>
          <w:marRight w:val="0"/>
          <w:marTop w:val="0"/>
          <w:marBottom w:val="0"/>
          <w:divBdr>
            <w:top w:val="none" w:sz="0" w:space="0" w:color="auto"/>
            <w:left w:val="none" w:sz="0" w:space="0" w:color="auto"/>
            <w:bottom w:val="none" w:sz="0" w:space="0" w:color="auto"/>
            <w:right w:val="none" w:sz="0" w:space="0" w:color="auto"/>
          </w:divBdr>
        </w:div>
        <w:div w:id="1567374434">
          <w:marLeft w:val="0"/>
          <w:marRight w:val="0"/>
          <w:marTop w:val="0"/>
          <w:marBottom w:val="0"/>
          <w:divBdr>
            <w:top w:val="none" w:sz="0" w:space="0" w:color="auto"/>
            <w:left w:val="none" w:sz="0" w:space="0" w:color="auto"/>
            <w:bottom w:val="none" w:sz="0" w:space="0" w:color="auto"/>
            <w:right w:val="none" w:sz="0" w:space="0" w:color="auto"/>
          </w:divBdr>
        </w:div>
        <w:div w:id="606156419">
          <w:marLeft w:val="0"/>
          <w:marRight w:val="0"/>
          <w:marTop w:val="0"/>
          <w:marBottom w:val="0"/>
          <w:divBdr>
            <w:top w:val="none" w:sz="0" w:space="0" w:color="auto"/>
            <w:left w:val="none" w:sz="0" w:space="0" w:color="auto"/>
            <w:bottom w:val="none" w:sz="0" w:space="0" w:color="auto"/>
            <w:right w:val="none" w:sz="0" w:space="0" w:color="auto"/>
          </w:divBdr>
        </w:div>
        <w:div w:id="1738094114">
          <w:marLeft w:val="0"/>
          <w:marRight w:val="0"/>
          <w:marTop w:val="0"/>
          <w:marBottom w:val="0"/>
          <w:divBdr>
            <w:top w:val="none" w:sz="0" w:space="0" w:color="auto"/>
            <w:left w:val="none" w:sz="0" w:space="0" w:color="auto"/>
            <w:bottom w:val="none" w:sz="0" w:space="0" w:color="auto"/>
            <w:right w:val="none" w:sz="0" w:space="0" w:color="auto"/>
          </w:divBdr>
        </w:div>
        <w:div w:id="1120805113">
          <w:marLeft w:val="0"/>
          <w:marRight w:val="0"/>
          <w:marTop w:val="0"/>
          <w:marBottom w:val="0"/>
          <w:divBdr>
            <w:top w:val="none" w:sz="0" w:space="0" w:color="auto"/>
            <w:left w:val="none" w:sz="0" w:space="0" w:color="auto"/>
            <w:bottom w:val="none" w:sz="0" w:space="0" w:color="auto"/>
            <w:right w:val="none" w:sz="0" w:space="0" w:color="auto"/>
          </w:divBdr>
        </w:div>
        <w:div w:id="2021270253">
          <w:marLeft w:val="0"/>
          <w:marRight w:val="0"/>
          <w:marTop w:val="0"/>
          <w:marBottom w:val="0"/>
          <w:divBdr>
            <w:top w:val="none" w:sz="0" w:space="0" w:color="auto"/>
            <w:left w:val="none" w:sz="0" w:space="0" w:color="auto"/>
            <w:bottom w:val="none" w:sz="0" w:space="0" w:color="auto"/>
            <w:right w:val="none" w:sz="0" w:space="0" w:color="auto"/>
          </w:divBdr>
        </w:div>
        <w:div w:id="1715471556">
          <w:marLeft w:val="0"/>
          <w:marRight w:val="0"/>
          <w:marTop w:val="0"/>
          <w:marBottom w:val="0"/>
          <w:divBdr>
            <w:top w:val="none" w:sz="0" w:space="0" w:color="auto"/>
            <w:left w:val="none" w:sz="0" w:space="0" w:color="auto"/>
            <w:bottom w:val="none" w:sz="0" w:space="0" w:color="auto"/>
            <w:right w:val="none" w:sz="0" w:space="0" w:color="auto"/>
          </w:divBdr>
        </w:div>
        <w:div w:id="1301349865">
          <w:marLeft w:val="0"/>
          <w:marRight w:val="0"/>
          <w:marTop w:val="0"/>
          <w:marBottom w:val="0"/>
          <w:divBdr>
            <w:top w:val="none" w:sz="0" w:space="0" w:color="auto"/>
            <w:left w:val="none" w:sz="0" w:space="0" w:color="auto"/>
            <w:bottom w:val="none" w:sz="0" w:space="0" w:color="auto"/>
            <w:right w:val="none" w:sz="0" w:space="0" w:color="auto"/>
          </w:divBdr>
        </w:div>
        <w:div w:id="977539771">
          <w:marLeft w:val="0"/>
          <w:marRight w:val="0"/>
          <w:marTop w:val="0"/>
          <w:marBottom w:val="0"/>
          <w:divBdr>
            <w:top w:val="none" w:sz="0" w:space="0" w:color="auto"/>
            <w:left w:val="none" w:sz="0" w:space="0" w:color="auto"/>
            <w:bottom w:val="none" w:sz="0" w:space="0" w:color="auto"/>
            <w:right w:val="none" w:sz="0" w:space="0" w:color="auto"/>
          </w:divBdr>
        </w:div>
        <w:div w:id="575282292">
          <w:marLeft w:val="0"/>
          <w:marRight w:val="0"/>
          <w:marTop w:val="0"/>
          <w:marBottom w:val="0"/>
          <w:divBdr>
            <w:top w:val="none" w:sz="0" w:space="0" w:color="auto"/>
            <w:left w:val="none" w:sz="0" w:space="0" w:color="auto"/>
            <w:bottom w:val="none" w:sz="0" w:space="0" w:color="auto"/>
            <w:right w:val="none" w:sz="0" w:space="0" w:color="auto"/>
          </w:divBdr>
        </w:div>
        <w:div w:id="327634801">
          <w:marLeft w:val="0"/>
          <w:marRight w:val="0"/>
          <w:marTop w:val="0"/>
          <w:marBottom w:val="0"/>
          <w:divBdr>
            <w:top w:val="none" w:sz="0" w:space="0" w:color="auto"/>
            <w:left w:val="none" w:sz="0" w:space="0" w:color="auto"/>
            <w:bottom w:val="none" w:sz="0" w:space="0" w:color="auto"/>
            <w:right w:val="none" w:sz="0" w:space="0" w:color="auto"/>
          </w:divBdr>
        </w:div>
        <w:div w:id="1287271610">
          <w:marLeft w:val="0"/>
          <w:marRight w:val="0"/>
          <w:marTop w:val="0"/>
          <w:marBottom w:val="0"/>
          <w:divBdr>
            <w:top w:val="none" w:sz="0" w:space="0" w:color="auto"/>
            <w:left w:val="none" w:sz="0" w:space="0" w:color="auto"/>
            <w:bottom w:val="none" w:sz="0" w:space="0" w:color="auto"/>
            <w:right w:val="none" w:sz="0" w:space="0" w:color="auto"/>
          </w:divBdr>
        </w:div>
        <w:div w:id="1765763842">
          <w:marLeft w:val="0"/>
          <w:marRight w:val="0"/>
          <w:marTop w:val="0"/>
          <w:marBottom w:val="0"/>
          <w:divBdr>
            <w:top w:val="none" w:sz="0" w:space="0" w:color="auto"/>
            <w:left w:val="none" w:sz="0" w:space="0" w:color="auto"/>
            <w:bottom w:val="none" w:sz="0" w:space="0" w:color="auto"/>
            <w:right w:val="none" w:sz="0" w:space="0" w:color="auto"/>
          </w:divBdr>
        </w:div>
        <w:div w:id="1215046376">
          <w:marLeft w:val="0"/>
          <w:marRight w:val="0"/>
          <w:marTop w:val="0"/>
          <w:marBottom w:val="0"/>
          <w:divBdr>
            <w:top w:val="none" w:sz="0" w:space="0" w:color="auto"/>
            <w:left w:val="none" w:sz="0" w:space="0" w:color="auto"/>
            <w:bottom w:val="none" w:sz="0" w:space="0" w:color="auto"/>
            <w:right w:val="none" w:sz="0" w:space="0" w:color="auto"/>
          </w:divBdr>
        </w:div>
        <w:div w:id="499582275">
          <w:marLeft w:val="0"/>
          <w:marRight w:val="0"/>
          <w:marTop w:val="0"/>
          <w:marBottom w:val="0"/>
          <w:divBdr>
            <w:top w:val="none" w:sz="0" w:space="0" w:color="auto"/>
            <w:left w:val="none" w:sz="0" w:space="0" w:color="auto"/>
            <w:bottom w:val="none" w:sz="0" w:space="0" w:color="auto"/>
            <w:right w:val="none" w:sz="0" w:space="0" w:color="auto"/>
          </w:divBdr>
        </w:div>
        <w:div w:id="1817409216">
          <w:marLeft w:val="0"/>
          <w:marRight w:val="0"/>
          <w:marTop w:val="0"/>
          <w:marBottom w:val="0"/>
          <w:divBdr>
            <w:top w:val="none" w:sz="0" w:space="0" w:color="auto"/>
            <w:left w:val="none" w:sz="0" w:space="0" w:color="auto"/>
            <w:bottom w:val="none" w:sz="0" w:space="0" w:color="auto"/>
            <w:right w:val="none" w:sz="0" w:space="0" w:color="auto"/>
          </w:divBdr>
        </w:div>
        <w:div w:id="1528906574">
          <w:marLeft w:val="0"/>
          <w:marRight w:val="0"/>
          <w:marTop w:val="0"/>
          <w:marBottom w:val="0"/>
          <w:divBdr>
            <w:top w:val="none" w:sz="0" w:space="0" w:color="auto"/>
            <w:left w:val="none" w:sz="0" w:space="0" w:color="auto"/>
            <w:bottom w:val="none" w:sz="0" w:space="0" w:color="auto"/>
            <w:right w:val="none" w:sz="0" w:space="0" w:color="auto"/>
          </w:divBdr>
        </w:div>
        <w:div w:id="530918496">
          <w:marLeft w:val="0"/>
          <w:marRight w:val="0"/>
          <w:marTop w:val="0"/>
          <w:marBottom w:val="0"/>
          <w:divBdr>
            <w:top w:val="none" w:sz="0" w:space="0" w:color="auto"/>
            <w:left w:val="none" w:sz="0" w:space="0" w:color="auto"/>
            <w:bottom w:val="none" w:sz="0" w:space="0" w:color="auto"/>
            <w:right w:val="none" w:sz="0" w:space="0" w:color="auto"/>
          </w:divBdr>
        </w:div>
        <w:div w:id="1704136277">
          <w:marLeft w:val="0"/>
          <w:marRight w:val="0"/>
          <w:marTop w:val="0"/>
          <w:marBottom w:val="0"/>
          <w:divBdr>
            <w:top w:val="none" w:sz="0" w:space="0" w:color="auto"/>
            <w:left w:val="none" w:sz="0" w:space="0" w:color="auto"/>
            <w:bottom w:val="none" w:sz="0" w:space="0" w:color="auto"/>
            <w:right w:val="none" w:sz="0" w:space="0" w:color="auto"/>
          </w:divBdr>
        </w:div>
        <w:div w:id="1377388569">
          <w:marLeft w:val="0"/>
          <w:marRight w:val="0"/>
          <w:marTop w:val="0"/>
          <w:marBottom w:val="0"/>
          <w:divBdr>
            <w:top w:val="none" w:sz="0" w:space="0" w:color="auto"/>
            <w:left w:val="none" w:sz="0" w:space="0" w:color="auto"/>
            <w:bottom w:val="none" w:sz="0" w:space="0" w:color="auto"/>
            <w:right w:val="none" w:sz="0" w:space="0" w:color="auto"/>
          </w:divBdr>
        </w:div>
        <w:div w:id="252279851">
          <w:marLeft w:val="0"/>
          <w:marRight w:val="0"/>
          <w:marTop w:val="0"/>
          <w:marBottom w:val="0"/>
          <w:divBdr>
            <w:top w:val="none" w:sz="0" w:space="0" w:color="auto"/>
            <w:left w:val="none" w:sz="0" w:space="0" w:color="auto"/>
            <w:bottom w:val="none" w:sz="0" w:space="0" w:color="auto"/>
            <w:right w:val="none" w:sz="0" w:space="0" w:color="auto"/>
          </w:divBdr>
        </w:div>
        <w:div w:id="470170035">
          <w:marLeft w:val="0"/>
          <w:marRight w:val="0"/>
          <w:marTop w:val="0"/>
          <w:marBottom w:val="0"/>
          <w:divBdr>
            <w:top w:val="none" w:sz="0" w:space="0" w:color="auto"/>
            <w:left w:val="none" w:sz="0" w:space="0" w:color="auto"/>
            <w:bottom w:val="none" w:sz="0" w:space="0" w:color="auto"/>
            <w:right w:val="none" w:sz="0" w:space="0" w:color="auto"/>
          </w:divBdr>
        </w:div>
        <w:div w:id="764496904">
          <w:marLeft w:val="0"/>
          <w:marRight w:val="0"/>
          <w:marTop w:val="0"/>
          <w:marBottom w:val="0"/>
          <w:divBdr>
            <w:top w:val="none" w:sz="0" w:space="0" w:color="auto"/>
            <w:left w:val="none" w:sz="0" w:space="0" w:color="auto"/>
            <w:bottom w:val="none" w:sz="0" w:space="0" w:color="auto"/>
            <w:right w:val="none" w:sz="0" w:space="0" w:color="auto"/>
          </w:divBdr>
        </w:div>
        <w:div w:id="1534347650">
          <w:marLeft w:val="0"/>
          <w:marRight w:val="0"/>
          <w:marTop w:val="0"/>
          <w:marBottom w:val="0"/>
          <w:divBdr>
            <w:top w:val="none" w:sz="0" w:space="0" w:color="auto"/>
            <w:left w:val="none" w:sz="0" w:space="0" w:color="auto"/>
            <w:bottom w:val="none" w:sz="0" w:space="0" w:color="auto"/>
            <w:right w:val="none" w:sz="0" w:space="0" w:color="auto"/>
          </w:divBdr>
        </w:div>
        <w:div w:id="360977473">
          <w:marLeft w:val="0"/>
          <w:marRight w:val="0"/>
          <w:marTop w:val="0"/>
          <w:marBottom w:val="0"/>
          <w:divBdr>
            <w:top w:val="none" w:sz="0" w:space="0" w:color="auto"/>
            <w:left w:val="none" w:sz="0" w:space="0" w:color="auto"/>
            <w:bottom w:val="none" w:sz="0" w:space="0" w:color="auto"/>
            <w:right w:val="none" w:sz="0" w:space="0" w:color="auto"/>
          </w:divBdr>
        </w:div>
        <w:div w:id="384261278">
          <w:marLeft w:val="0"/>
          <w:marRight w:val="0"/>
          <w:marTop w:val="0"/>
          <w:marBottom w:val="0"/>
          <w:divBdr>
            <w:top w:val="none" w:sz="0" w:space="0" w:color="auto"/>
            <w:left w:val="none" w:sz="0" w:space="0" w:color="auto"/>
            <w:bottom w:val="none" w:sz="0" w:space="0" w:color="auto"/>
            <w:right w:val="none" w:sz="0" w:space="0" w:color="auto"/>
          </w:divBdr>
        </w:div>
        <w:div w:id="1289898427">
          <w:marLeft w:val="0"/>
          <w:marRight w:val="0"/>
          <w:marTop w:val="0"/>
          <w:marBottom w:val="0"/>
          <w:divBdr>
            <w:top w:val="none" w:sz="0" w:space="0" w:color="auto"/>
            <w:left w:val="none" w:sz="0" w:space="0" w:color="auto"/>
            <w:bottom w:val="none" w:sz="0" w:space="0" w:color="auto"/>
            <w:right w:val="none" w:sz="0" w:space="0" w:color="auto"/>
          </w:divBdr>
        </w:div>
        <w:div w:id="490295232">
          <w:marLeft w:val="0"/>
          <w:marRight w:val="0"/>
          <w:marTop w:val="0"/>
          <w:marBottom w:val="0"/>
          <w:divBdr>
            <w:top w:val="none" w:sz="0" w:space="0" w:color="auto"/>
            <w:left w:val="none" w:sz="0" w:space="0" w:color="auto"/>
            <w:bottom w:val="none" w:sz="0" w:space="0" w:color="auto"/>
            <w:right w:val="none" w:sz="0" w:space="0" w:color="auto"/>
          </w:divBdr>
        </w:div>
        <w:div w:id="274945172">
          <w:marLeft w:val="0"/>
          <w:marRight w:val="0"/>
          <w:marTop w:val="0"/>
          <w:marBottom w:val="0"/>
          <w:divBdr>
            <w:top w:val="none" w:sz="0" w:space="0" w:color="auto"/>
            <w:left w:val="none" w:sz="0" w:space="0" w:color="auto"/>
            <w:bottom w:val="none" w:sz="0" w:space="0" w:color="auto"/>
            <w:right w:val="none" w:sz="0" w:space="0" w:color="auto"/>
          </w:divBdr>
        </w:div>
      </w:divsChild>
    </w:div>
    <w:div w:id="1778208248">
      <w:bodyDiv w:val="1"/>
      <w:marLeft w:val="0"/>
      <w:marRight w:val="0"/>
      <w:marTop w:val="0"/>
      <w:marBottom w:val="0"/>
      <w:divBdr>
        <w:top w:val="none" w:sz="0" w:space="0" w:color="auto"/>
        <w:left w:val="none" w:sz="0" w:space="0" w:color="auto"/>
        <w:bottom w:val="none" w:sz="0" w:space="0" w:color="auto"/>
        <w:right w:val="none" w:sz="0" w:space="0" w:color="auto"/>
      </w:divBdr>
      <w:divsChild>
        <w:div w:id="200227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K_GREEK.ENACADEMIC.COM"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hyperlink" Target="HTTP://ELLINIKOARXEIO.BLOGSPOT.GR"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rodiaki.gr/article/387556/mesaiwnologio-ta-byzantina-ethima-toy-pasxa"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1329</Words>
  <Characters>7177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2020-04-13T14:54:00Z</dcterms:created>
  <dcterms:modified xsi:type="dcterms:W3CDTF">2020-04-13T15:46:00Z</dcterms:modified>
</cp:coreProperties>
</file>