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30" w:rsidRPr="003C3C30" w:rsidRDefault="003C3C30" w:rsidP="003C3C30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b/>
          <w:color w:val="943634" w:themeColor="accent2" w:themeShade="BF"/>
          <w:spacing w:val="-10"/>
          <w:sz w:val="48"/>
          <w:szCs w:val="48"/>
          <w:lang w:val="de-DE" w:eastAsia="el-GR"/>
        </w:rPr>
      </w:pPr>
      <w:r w:rsidRPr="003C3C30">
        <w:rPr>
          <w:rFonts w:ascii="Lucida Sans Unicode" w:eastAsia="Times New Roman" w:hAnsi="Lucida Sans Unicode" w:cs="Lucida Sans Unicode"/>
          <w:b/>
          <w:color w:val="943634" w:themeColor="accent2" w:themeShade="BF"/>
          <w:spacing w:val="-10"/>
          <w:sz w:val="48"/>
          <w:szCs w:val="48"/>
          <w:lang w:val="de-DE" w:eastAsia="el-GR"/>
        </w:rPr>
        <w:t>Grammatik – 5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76923C" w:themeColor="accent3" w:themeShade="BF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eastAsia="el-GR"/>
        </w:rPr>
        <w:t>Το</w:t>
      </w: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eastAsia="el-GR"/>
        </w:rPr>
        <w:t>οριστικό</w:t>
      </w: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eastAsia="el-GR"/>
        </w:rPr>
        <w:t>άρθρο</w:t>
      </w:r>
      <w:r w:rsidRPr="003C3C30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6"/>
          <w:u w:val="single"/>
          <w:lang w:val="de-DE" w:eastAsia="el-GR"/>
        </w:rPr>
        <w:t xml:space="preserve"> (Bestimmter Artikel)</w:t>
      </w:r>
    </w:p>
    <w:tbl>
      <w:tblPr>
        <w:tblW w:w="0" w:type="auto"/>
        <w:tblCellSpacing w:w="0" w:type="dxa"/>
        <w:shd w:val="clear" w:color="auto" w:fill="DDD9C3" w:themeFill="background2" w:themeFillShade="E6"/>
        <w:tblCellMar>
          <w:left w:w="0" w:type="dxa"/>
          <w:right w:w="0" w:type="dxa"/>
        </w:tblCellMar>
        <w:tblLook w:val="04A0"/>
      </w:tblPr>
      <w:tblGrid>
        <w:gridCol w:w="1860"/>
        <w:gridCol w:w="1440"/>
        <w:gridCol w:w="1410"/>
        <w:gridCol w:w="1515"/>
        <w:gridCol w:w="1920"/>
      </w:tblGrid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  <w:tc>
          <w:tcPr>
            <w:tcW w:w="4365" w:type="dxa"/>
            <w:gridSpan w:val="3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Ενικός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Πληθυντικός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αρσενικό</w:t>
            </w:r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θηλυκό</w:t>
            </w:r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ουδέτερο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ονομαστική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der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die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das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die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αιτιατική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den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die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das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DD9C3" w:themeFill="background2" w:themeFillShade="E6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die</w:t>
            </w:r>
            <w:proofErr w:type="spellEnd"/>
          </w:p>
        </w:tc>
      </w:tr>
    </w:tbl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b/>
          <w:color w:val="E36C0A" w:themeColor="accent6" w:themeShade="BF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color w:val="E36C0A" w:themeColor="accent6" w:themeShade="BF"/>
          <w:sz w:val="27"/>
          <w:szCs w:val="27"/>
          <w:u w:val="single"/>
          <w:lang w:eastAsia="el-GR"/>
        </w:rPr>
        <w:t>Προσοχή!</w:t>
      </w:r>
      <w:r w:rsidRPr="003C3C30">
        <w:rPr>
          <w:rFonts w:ascii="Times New Roman" w:eastAsia="Times New Roman" w:hAnsi="Times New Roman" w:cs="Times New Roman"/>
          <w:b/>
          <w:color w:val="E36C0A" w:themeColor="accent6" w:themeShade="BF"/>
          <w:sz w:val="27"/>
          <w:szCs w:val="27"/>
          <w:lang w:eastAsia="el-GR"/>
        </w:rPr>
        <w:t> Ο πληθυντικός αριθμός είναι ίδιος και για τα τρία γένη.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943634" w:themeColor="accent2" w:themeShade="BF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eastAsia="el-GR"/>
        </w:rPr>
        <w:t>Το</w:t>
      </w: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eastAsia="el-GR"/>
        </w:rPr>
        <w:t>αόριστο</w:t>
      </w: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eastAsia="el-GR"/>
        </w:rPr>
        <w:t>άρθρο</w:t>
      </w:r>
      <w:r w:rsidRPr="003C3C30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u w:val="single"/>
          <w:lang w:val="de-DE" w:eastAsia="el-GR"/>
        </w:rPr>
        <w:t xml:space="preserve"> (Unbestimmter Artikel)</w:t>
      </w:r>
    </w:p>
    <w:tbl>
      <w:tblPr>
        <w:tblW w:w="0" w:type="auto"/>
        <w:tblCellSpacing w:w="0" w:type="dxa"/>
        <w:shd w:val="clear" w:color="auto" w:fill="D99594" w:themeFill="accent2" w:themeFillTint="99"/>
        <w:tblCellMar>
          <w:left w:w="0" w:type="dxa"/>
          <w:right w:w="0" w:type="dxa"/>
        </w:tblCellMar>
        <w:tblLook w:val="04A0"/>
      </w:tblPr>
      <w:tblGrid>
        <w:gridCol w:w="1860"/>
        <w:gridCol w:w="1440"/>
        <w:gridCol w:w="1410"/>
        <w:gridCol w:w="1515"/>
        <w:gridCol w:w="1920"/>
      </w:tblGrid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</w:p>
        </w:tc>
        <w:tc>
          <w:tcPr>
            <w:tcW w:w="4365" w:type="dxa"/>
            <w:gridSpan w:val="3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Ενικός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Πληθυντικός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αρσενικό</w:t>
            </w:r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θηλυκό</w:t>
            </w:r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ουδέτερο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ονομαστική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x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αιτιατική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einen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hd w:val="clear" w:color="auto" w:fill="D99594" w:themeFill="accent2" w:themeFillTint="9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x</w:t>
            </w:r>
          </w:p>
        </w:tc>
      </w:tr>
    </w:tbl>
    <w:p w:rsidR="003C3C30" w:rsidRPr="003C3C30" w:rsidRDefault="003C3C30" w:rsidP="003C3C30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 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el-GR"/>
        </w:rPr>
        <w:t>Παρατηρήσεις</w:t>
      </w:r>
    </w:p>
    <w:p w:rsidR="003C3C30" w:rsidRPr="003C3C30" w:rsidRDefault="003C3C30" w:rsidP="003C3C30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b/>
          <w:color w:val="C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el-GR"/>
        </w:rPr>
        <w:t>Το αόριστο άρθρο δεν έχει πληθυντικό.</w:t>
      </w:r>
    </w:p>
    <w:p w:rsidR="003C3C30" w:rsidRPr="003C3C30" w:rsidRDefault="003C3C30" w:rsidP="003C3C30">
      <w:pPr>
        <w:numPr>
          <w:ilvl w:val="0"/>
          <w:numId w:val="1"/>
        </w:numPr>
        <w:spacing w:after="0" w:line="315" w:lineRule="atLeast"/>
        <w:ind w:left="384"/>
        <w:rPr>
          <w:rFonts w:ascii="Arial" w:eastAsia="Times New Roman" w:hAnsi="Arial" w:cs="Arial"/>
          <w:b/>
          <w:color w:val="C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el-GR"/>
        </w:rPr>
        <w:t>Το αόριστο άρθρο χρησιμοποιείται για ένα πρόσωπο, ζώο ή πράγμα, ή για μια έννοια που δεν είναι συγκεκριμένα και για κάτι, για το οποίο δεν έχουμε ξαναμιλήσει. Όταν αναφερόμαστε πάλι στο ουσιαστικό  αυτό χρησιμοποιούμε το οριστικό άρθρο.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b/>
          <w:color w:val="C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lang w:val="de-DE" w:eastAsia="el-GR"/>
        </w:rPr>
        <w:t>z.B. Das ist </w:t>
      </w: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u w:val="single"/>
          <w:lang w:val="de-DE" w:eastAsia="el-GR"/>
        </w:rPr>
        <w:t>ein</w:t>
      </w: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lang w:val="de-DE" w:eastAsia="el-GR"/>
        </w:rPr>
        <w:t> Ball. </w:t>
      </w: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u w:val="single"/>
          <w:lang w:val="de-DE" w:eastAsia="el-GR"/>
        </w:rPr>
        <w:t>Der</w:t>
      </w:r>
      <w:r w:rsidRPr="003C3C30">
        <w:rPr>
          <w:rFonts w:ascii="Times New Roman" w:eastAsia="Times New Roman" w:hAnsi="Times New Roman" w:cs="Times New Roman"/>
          <w:b/>
          <w:color w:val="C00000"/>
          <w:sz w:val="27"/>
          <w:szCs w:val="27"/>
          <w:lang w:val="de-DE" w:eastAsia="el-GR"/>
        </w:rPr>
        <w:t> Ball ist schwarz-weiß.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Άρνηση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Negation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Η άρνηση γίνεται με τους εξής τρόπους: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1. με 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u w:val="single"/>
          <w:lang w:eastAsia="el-GR"/>
        </w:rPr>
        <w:t>nicht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 (δεν) όταν η άρνηση είναι για ολόκληρη πρόταση, οπότε μπαίνει στο τέλος της πρότασης.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Ich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komme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heute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nicht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. (Δεν θα έρθω σήμερα)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2. με 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u w:val="single"/>
          <w:lang w:eastAsia="el-GR"/>
        </w:rPr>
        <w:t>nicht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 (δεν) όταν η άρνηση είναι για ένα συντακτικό όρο, όπως ρήμα, επίθετο ή επίρρημα, και μπαίνει πριν από αυτόν τον όρο.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Ich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spreche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nicht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gut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Deutsch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. (Δε μιλάω καλά Γερμανικά)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3. με το αρνητικό αόριστο άρθρο  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u w:val="single"/>
          <w:lang w:eastAsia="el-GR"/>
        </w:rPr>
        <w:t>kein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 (κανένας) όταν η άρνηση είναι για ουσιαστικά και πάντα μπαίνει μπροστά από αυτά. Το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kein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κλίνεται όπως το αόριστο άρθρο.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Morgen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haben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wir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keine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Schule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. (Αύριο δεν έχουμε σχολείο)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4. Το 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u w:val="single"/>
          <w:lang w:eastAsia="el-GR"/>
        </w:rPr>
        <w:t>nein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 χρησιμοποιείται όταν θέλουμε να απαντήσουμε αρνητικά σε μία ερώτηση (που αρχίζει με ρήμα)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Kommst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du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aus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Italien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? –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Nein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ich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komme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aus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Spanien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5. Δε χρησιμοποιούμε διπλή άρνηση σε μία πρόταση.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Ich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mache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nie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Hausaufgaben</w:t>
      </w:r>
      <w:proofErr w:type="spellEnd"/>
      <w:r w:rsidRPr="003C3C30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el-GR"/>
        </w:rPr>
        <w:t>. (Δεν κάνω ποτέ τα μαθήματά μου)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lastRenderedPageBreak/>
        <w:t>Το αρνητικό αόριστο άρθρο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Unbestimmter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Artikel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 xml:space="preserve"> – 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Negativ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Το αρνητικό αόριστο άρθρο (κανένας, καμία, κανένα) χρησιμοποιείται όταν αρνούμαστε ουσιαστικά και μπαίνει πάντα πριν από αυτά. Κλίνεται όπως το αόριστο άρθρο.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Morgen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haben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wir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keine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Schule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 (Αύριο δεν έχουμε σχολείο)</w:t>
      </w:r>
    </w:p>
    <w:tbl>
      <w:tblPr>
        <w:tblW w:w="0" w:type="auto"/>
        <w:tblCellSpacing w:w="0" w:type="dxa"/>
        <w:shd w:val="clear" w:color="auto" w:fill="D99594" w:themeFill="accent2" w:themeFillTint="99"/>
        <w:tblCellMar>
          <w:left w:w="0" w:type="dxa"/>
          <w:right w:w="0" w:type="dxa"/>
        </w:tblCellMar>
        <w:tblLook w:val="04A0"/>
      </w:tblPr>
      <w:tblGrid>
        <w:gridCol w:w="1860"/>
        <w:gridCol w:w="1440"/>
        <w:gridCol w:w="1410"/>
        <w:gridCol w:w="1515"/>
        <w:gridCol w:w="1920"/>
      </w:tblGrid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 </w:t>
            </w:r>
          </w:p>
        </w:tc>
        <w:tc>
          <w:tcPr>
            <w:tcW w:w="4365" w:type="dxa"/>
            <w:gridSpan w:val="3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Ενικός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Πληθυντικός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αρσενικό</w:t>
            </w:r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θηλυκό</w:t>
            </w:r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ουδέτερο</w:t>
            </w:r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ονομαστική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keine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186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αιτιατική</w:t>
            </w:r>
          </w:p>
        </w:tc>
        <w:tc>
          <w:tcPr>
            <w:tcW w:w="144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keinen</w:t>
            </w:r>
            <w:proofErr w:type="spellEnd"/>
          </w:p>
        </w:tc>
        <w:tc>
          <w:tcPr>
            <w:tcW w:w="141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keine</w:t>
            </w:r>
            <w:proofErr w:type="spellEnd"/>
          </w:p>
        </w:tc>
        <w:tc>
          <w:tcPr>
            <w:tcW w:w="1515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</w:t>
            </w:r>
            <w:proofErr w:type="spellEnd"/>
          </w:p>
        </w:tc>
        <w:tc>
          <w:tcPr>
            <w:tcW w:w="1920" w:type="dxa"/>
            <w:tcBorders>
              <w:right w:val="single" w:sz="6" w:space="0" w:color="FFFFFF"/>
            </w:tcBorders>
            <w:shd w:val="clear" w:color="auto" w:fill="D99594" w:themeFill="accent2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keine</w:t>
            </w:r>
            <w:proofErr w:type="spellEnd"/>
          </w:p>
        </w:tc>
      </w:tr>
    </w:tbl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lang w:eastAsia="el-GR"/>
        </w:rPr>
        <w:t> </w:t>
      </w: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Κτητικές αντωνυμίες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Possessivpronomen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2A1C7" w:themeFill="accent4" w:themeFillTint="99"/>
        <w:tblCellMar>
          <w:left w:w="0" w:type="dxa"/>
          <w:right w:w="0" w:type="dxa"/>
        </w:tblCellMar>
        <w:tblLook w:val="04A0"/>
      </w:tblPr>
      <w:tblGrid>
        <w:gridCol w:w="3066"/>
        <w:gridCol w:w="1017"/>
        <w:gridCol w:w="4637"/>
      </w:tblGrid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ich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μου, δικό μου)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du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dein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σου, δικό σου)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er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sein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του, δικό του)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ihr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(δικός της, δικό της)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es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sein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του, δικό του)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wir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unser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μας, δικό μας)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ihr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euer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σας, δικό σας)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ihr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τους, δικό τους)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Sie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(Τύπος ευγένειας)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→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B2A1C7" w:themeFill="accent4" w:themeFillTint="99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Ihr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(δικός σας, δικό σας)</w:t>
            </w:r>
          </w:p>
        </w:tc>
      </w:tr>
    </w:tbl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Οι κτητικές αντωνυμίες κλίνονται όπως το αόριστο άρθρο.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π.χ.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00"/>
        <w:tblCellMar>
          <w:left w:w="0" w:type="dxa"/>
          <w:right w:w="0" w:type="dxa"/>
        </w:tblCellMar>
        <w:tblLook w:val="04A0"/>
      </w:tblPr>
      <w:tblGrid>
        <w:gridCol w:w="1770"/>
        <w:gridCol w:w="1530"/>
        <w:gridCol w:w="1320"/>
        <w:gridCol w:w="1470"/>
        <w:gridCol w:w="1800"/>
      </w:tblGrid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αρσενικό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vAlign w:val="bottom"/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θηλυκό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ουδέτερο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πληθυντικός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ονομαστική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meine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meine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αιτιατική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meinen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meine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FFF00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meine</w:t>
            </w:r>
            <w:proofErr w:type="spellEnd"/>
          </w:p>
        </w:tc>
      </w:tr>
    </w:tbl>
    <w:p w:rsidR="003C3C30" w:rsidRDefault="003C3C30" w:rsidP="003C3C30">
      <w:pPr>
        <w:spacing w:line="33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Προσοχή! η αντωνυμία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euer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όταν παίρνει κατάληξη χάνει το –e του θέματος (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euer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→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eure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euren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)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val="en-US" w:eastAsia="el-G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0"/>
        <w:gridCol w:w="1530"/>
        <w:gridCol w:w="1320"/>
        <w:gridCol w:w="1470"/>
        <w:gridCol w:w="1800"/>
      </w:tblGrid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αρσενικό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θηλυκό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ουδέτερο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πληθυντικός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ονομαστική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euer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eure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euer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eure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αιτιατική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euren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eure</w:t>
            </w:r>
            <w:proofErr w:type="spell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euer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eure</w:t>
            </w:r>
            <w:proofErr w:type="spellEnd"/>
          </w:p>
        </w:tc>
      </w:tr>
    </w:tbl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Σύνταξη ρημάτων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Syntax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der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Verben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p w:rsidR="003C3C30" w:rsidRPr="003C3C30" w:rsidRDefault="003C3C30" w:rsidP="003C3C30">
      <w:pPr>
        <w:numPr>
          <w:ilvl w:val="0"/>
          <w:numId w:val="2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Ρήματα που συντάσσονται με ονομαστική: 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sein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heißen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werden</w:t>
      </w:r>
      <w:proofErr w:type="spellEnd"/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z.B. Meine Mutter heißt Monika.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Ich werde Ärztin.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Das ist mein Auto.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H ονομαστική απαντά στις ερωτήσεις: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Wer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(για πρόσωπα) –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Was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(για πράγματα)</w:t>
      </w:r>
    </w:p>
    <w:p w:rsidR="003C3C30" w:rsidRPr="003C3C30" w:rsidRDefault="003C3C30" w:rsidP="003C3C30">
      <w:pPr>
        <w:numPr>
          <w:ilvl w:val="0"/>
          <w:numId w:val="3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Ρήματα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που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συντάσσονται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με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 xml:space="preserve"> 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αιτιατική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 xml:space="preserve">:  haben, machen, spielen, lernen, brauchen, kaufen, malen, lesen, finden, hören, notieren, üben, wiederholen, suchen, markieren, essen, trinken, sehen, nehmen,  vergessen, verstehen,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u.s.w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z.B. Ich habe einen Bruder.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Die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Schülerband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macht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Rockmusik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.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H αιτιατική απαντά στις ερωτήσεις: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Wen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(για πρόσωπα) –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Was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(για πράγματα)</w:t>
      </w:r>
    </w:p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Τακτικά αριθμητικά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Ordinalzahlen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4"/>
        <w:gridCol w:w="5694"/>
      </w:tblGrid>
      <w:tr w:rsidR="003C3C30" w:rsidRPr="003C3C30" w:rsidTr="003C3C30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1.  –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erste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: πρώτος, -η, -ο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br/>
              <w:t xml:space="preserve">2.  –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zweite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: δεύτερος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br/>
              <w:t>3.  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– dritte: 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τρίτος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 xml:space="preserve">4.  – vierte: 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τέταρτος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 …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 xml:space="preserve">5.  –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fünfte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6.  – sechste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7.  – siebte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8.  – achte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9.  – neunte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10. – zehnte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11. – elfte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12. – zwölfte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13. – dreizehnte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14. – vierzehnte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…………..…………….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br/>
              <w:t>19. – neunzehnte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20. – zwanzigste 21. – einundzwanzigste …………..…………………………………30. – drei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β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igste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 H 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ημερομηνία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 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de-DE" w:eastAsia="el-GR"/>
              </w:rPr>
              <w:t xml:space="preserve">1. </w:t>
            </w: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el-GR"/>
              </w:rPr>
              <w:t>2. 1934 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διαβάζεται:erste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zweite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neunzehnhundertvierunddreißig</w:t>
            </w:r>
            <w:proofErr w:type="spellEnd"/>
          </w:p>
        </w:tc>
      </w:tr>
    </w:tbl>
    <w:p w:rsidR="003C3C30" w:rsidRPr="003C3C30" w:rsidRDefault="003C3C30" w:rsidP="003C3C30">
      <w:pPr>
        <w:spacing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Ερωτηματικές λέξεις ή φράσεις 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Fragewörter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1"/>
        <w:gridCol w:w="1999"/>
        <w:gridCol w:w="2327"/>
        <w:gridCol w:w="2333"/>
      </w:tblGrid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lastRenderedPageBreak/>
              <w:t>Ερωτηματική φράση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Μετάφραση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Χρήση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Απάντηση 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Wann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πότε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am Montag um 8:00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Uhrim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>Juniin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el-GR"/>
              </w:rPr>
              <w:t xml:space="preserve"> der ersten/zweiten…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Stunde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oft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πόσο συχνά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einmal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…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zweimal…jeden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Tag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…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lange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πόση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ώραπόσο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καιρό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von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… bis…10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Minuten</w:t>
            </w:r>
            <w:proofErr w:type="spellEnd"/>
          </w:p>
        </w:tc>
      </w:tr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viel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πόσο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Χρησιμοποιείται για ποσότητα σε ουσιαστικά ενικού αριθμού και για ποσότητες που δε μετριούνται.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</w:tr>
      <w:tr w:rsidR="003C3C30" w:rsidRPr="003C3C30" w:rsidTr="003C3C30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Wie</w:t>
            </w:r>
            <w:proofErr w:type="spellEnd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viele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πόσοι, πόσες, πόσα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Χρησιμοποιείται για ποσότητα σε ουσιαστικά πληθυντικού αριθμού.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3C3C30" w:rsidRPr="003C3C30" w:rsidRDefault="003C3C30" w:rsidP="003C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C3C30">
              <w:rPr>
                <w:rFonts w:ascii="Times New Roman" w:eastAsia="Times New Roman" w:hAnsi="Times New Roman" w:cs="Times New Roman"/>
                <w:sz w:val="27"/>
                <w:szCs w:val="27"/>
                <w:lang w:eastAsia="el-GR"/>
              </w:rPr>
              <w:t> </w:t>
            </w:r>
          </w:p>
        </w:tc>
      </w:tr>
    </w:tbl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Χρονικοί προσδιορισμοί (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Temporale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Angaben</w:t>
      </w:r>
      <w:proofErr w:type="spellEnd"/>
      <w:r w:rsidRPr="003C3C30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el-GR"/>
        </w:rPr>
        <w:t>)</w:t>
      </w:r>
    </w:p>
    <w:p w:rsidR="003C3C30" w:rsidRPr="003C3C30" w:rsidRDefault="003C3C30" w:rsidP="003C3C30">
      <w:pPr>
        <w:numPr>
          <w:ilvl w:val="0"/>
          <w:numId w:val="4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um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: Χρησιμοποιείται στην ώρα.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um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8:00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Uhr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um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halb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eins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, …</w:t>
      </w:r>
    </w:p>
    <w:p w:rsidR="003C3C30" w:rsidRPr="003C3C30" w:rsidRDefault="003C3C30" w:rsidP="003C3C30">
      <w:pPr>
        <w:numPr>
          <w:ilvl w:val="0"/>
          <w:numId w:val="4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am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: Χρησιμοποιείται σε χρονικά διαστήματα μικρότερα ή ίσα της μίας ημέρας.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am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Mittag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am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Montag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, …</w:t>
      </w:r>
    </w:p>
    <w:p w:rsidR="003C3C30" w:rsidRPr="003C3C30" w:rsidRDefault="003C3C30" w:rsidP="003C3C30">
      <w:pPr>
        <w:numPr>
          <w:ilvl w:val="0"/>
          <w:numId w:val="4"/>
        </w:numPr>
        <w:spacing w:after="0" w:line="315" w:lineRule="atLeast"/>
        <w:ind w:left="384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im: Χρησιμοποιείται σε χρονικά διαστήματα μεγαλύτερα της μίας ημέρας.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z.B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. im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Januar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, im </w:t>
      </w:r>
      <w:proofErr w:type="spellStart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Jahr</w:t>
      </w:r>
      <w:proofErr w:type="spellEnd"/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 xml:space="preserve"> 2013, …</w:t>
      </w:r>
    </w:p>
    <w:p w:rsidR="003C3C30" w:rsidRPr="003C3C30" w:rsidRDefault="003C3C30" w:rsidP="003C3C30">
      <w:pPr>
        <w:spacing w:after="0" w:line="330" w:lineRule="atLeast"/>
        <w:rPr>
          <w:rFonts w:ascii="Arial" w:eastAsia="Times New Roman" w:hAnsi="Arial" w:cs="Arial"/>
          <w:color w:val="000000"/>
          <w:sz w:val="21"/>
          <w:szCs w:val="21"/>
          <w:lang w:val="de-DE" w:eastAsia="el-GR"/>
        </w:rPr>
      </w:pP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t>Εξαιρέσεις</w:t>
      </w:r>
      <w:r w:rsidRPr="003C3C30">
        <w:rPr>
          <w:rFonts w:ascii="Times New Roman" w:eastAsia="Times New Roman" w:hAnsi="Times New Roman" w:cs="Times New Roman"/>
          <w:color w:val="000000"/>
          <w:sz w:val="27"/>
          <w:szCs w:val="27"/>
          <w:lang w:val="de-DE" w:eastAsia="el-GR"/>
        </w:rPr>
        <w:t>: am Wochenende! in der Nacht!</w:t>
      </w:r>
    </w:p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p w:rsidR="003C3C30" w:rsidRDefault="003C3C30" w:rsidP="003C3C30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el-GR"/>
        </w:rPr>
      </w:pPr>
    </w:p>
    <w:sectPr w:rsidR="003C3C30" w:rsidSect="001A0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4B9"/>
    <w:multiLevelType w:val="multilevel"/>
    <w:tmpl w:val="F6D4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148"/>
    <w:multiLevelType w:val="multilevel"/>
    <w:tmpl w:val="7B6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B7324"/>
    <w:multiLevelType w:val="multilevel"/>
    <w:tmpl w:val="1EC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E33A8"/>
    <w:multiLevelType w:val="multilevel"/>
    <w:tmpl w:val="FD5C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BF21E1"/>
    <w:multiLevelType w:val="multilevel"/>
    <w:tmpl w:val="E2C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30ADA"/>
    <w:multiLevelType w:val="multilevel"/>
    <w:tmpl w:val="F27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A5B07"/>
    <w:multiLevelType w:val="multilevel"/>
    <w:tmpl w:val="BD9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CB4084"/>
    <w:multiLevelType w:val="multilevel"/>
    <w:tmpl w:val="827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207DD"/>
    <w:multiLevelType w:val="multilevel"/>
    <w:tmpl w:val="B68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32491"/>
    <w:multiLevelType w:val="multilevel"/>
    <w:tmpl w:val="2B5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77548"/>
    <w:multiLevelType w:val="multilevel"/>
    <w:tmpl w:val="3354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BA6F54"/>
    <w:multiLevelType w:val="multilevel"/>
    <w:tmpl w:val="8D76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C30"/>
    <w:rsid w:val="001A05C9"/>
    <w:rsid w:val="003C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C9"/>
  </w:style>
  <w:style w:type="paragraph" w:styleId="2">
    <w:name w:val="heading 2"/>
    <w:basedOn w:val="a"/>
    <w:link w:val="2Char"/>
    <w:uiPriority w:val="9"/>
    <w:qFormat/>
    <w:rsid w:val="003C3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4">
    <w:name w:val="heading 4"/>
    <w:basedOn w:val="a"/>
    <w:link w:val="4Char"/>
    <w:uiPriority w:val="9"/>
    <w:qFormat/>
    <w:rsid w:val="003C3C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C3C3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3C3C30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3C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C3C30"/>
    <w:rPr>
      <w:b/>
      <w:bCs/>
    </w:rPr>
  </w:style>
  <w:style w:type="character" w:styleId="-">
    <w:name w:val="Hyperlink"/>
    <w:basedOn w:val="a0"/>
    <w:uiPriority w:val="99"/>
    <w:semiHidden/>
    <w:unhideWhenUsed/>
    <w:rsid w:val="003C3C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02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7060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5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43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2009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3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0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3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18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3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844180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4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6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7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5866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9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5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755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0171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2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6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5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615659">
                                  <w:marLeft w:val="0"/>
                                  <w:marRight w:val="0"/>
                                  <w:marTop w:val="4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4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1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90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722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2020-10-21T16:44:00Z</dcterms:created>
  <dcterms:modified xsi:type="dcterms:W3CDTF">2020-10-21T16:50:00Z</dcterms:modified>
</cp:coreProperties>
</file>