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19" w:rsidRDefault="00515619">
      <w:pPr>
        <w:rPr>
          <w:b/>
          <w:color w:val="B2A1C7" w:themeColor="accent4" w:themeTint="99"/>
          <w:sz w:val="32"/>
          <w:szCs w:val="32"/>
        </w:rPr>
      </w:pPr>
    </w:p>
    <w:p w:rsidR="00DC16C2" w:rsidRPr="00C327EF" w:rsidRDefault="008F2E52">
      <w:pPr>
        <w:rPr>
          <w:b/>
          <w:color w:val="B2A1C7" w:themeColor="accent4" w:themeTint="99"/>
          <w:sz w:val="32"/>
          <w:szCs w:val="32"/>
        </w:rPr>
      </w:pPr>
      <w:r w:rsidRPr="00054F15">
        <w:rPr>
          <w:b/>
          <w:color w:val="B2A1C7" w:themeColor="accent4" w:themeTint="99"/>
          <w:sz w:val="32"/>
          <w:szCs w:val="32"/>
        </w:rPr>
        <w:t xml:space="preserve">Γ΄ΓΥΜΝΑΣΙΟΥ : </w:t>
      </w:r>
      <w:r w:rsidRPr="00054F15">
        <w:rPr>
          <w:b/>
          <w:color w:val="B2A1C7" w:themeColor="accent4" w:themeTint="99"/>
          <w:sz w:val="32"/>
          <w:szCs w:val="32"/>
          <w:lang w:val="en-US"/>
        </w:rPr>
        <w:t>B</w:t>
      </w:r>
      <w:proofErr w:type="spellStart"/>
      <w:r w:rsidRPr="00054F15">
        <w:rPr>
          <w:b/>
          <w:color w:val="B2A1C7" w:themeColor="accent4" w:themeTint="99"/>
          <w:sz w:val="32"/>
          <w:szCs w:val="32"/>
        </w:rPr>
        <w:t>΄Θ.Ε</w:t>
      </w:r>
      <w:proofErr w:type="spellEnd"/>
      <w:r w:rsidRPr="00054F15">
        <w:rPr>
          <w:b/>
          <w:color w:val="B2A1C7" w:themeColor="accent4" w:themeTint="99"/>
          <w:sz w:val="32"/>
          <w:szCs w:val="32"/>
        </w:rPr>
        <w:t xml:space="preserve">. Η ΠΡΟΤΑΣΗ ΖΩΗΣ ΤΗΣ ΟΡΘΟΔΟΞΗΣ ΕΚΚΛΗΣΙΑΣ </w:t>
      </w:r>
    </w:p>
    <w:tbl>
      <w:tblPr>
        <w:tblW w:w="11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3"/>
      </w:tblGrid>
      <w:tr w:rsidR="00C327EF" w:rsidRPr="00836D01" w:rsidTr="00593E73">
        <w:tc>
          <w:tcPr>
            <w:tcW w:w="2268" w:type="dxa"/>
            <w:vAlign w:val="center"/>
          </w:tcPr>
          <w:p w:rsidR="00C327EF" w:rsidRPr="00836D01" w:rsidRDefault="00C327EF" w:rsidP="00593E73">
            <w:pPr>
              <w:pStyle w:val="ListParagraph1"/>
              <w:ind w:left="0"/>
              <w:jc w:val="center"/>
              <w:rPr>
                <w:rFonts w:ascii="Arial" w:hAnsi="Arial" w:cs="Arial"/>
                <w:b/>
                <w:bCs/>
                <w:smallCaps/>
                <w:shadow/>
                <w:color w:val="800000"/>
                <w:spacing w:val="20"/>
                <w:w w:val="90"/>
              </w:rPr>
            </w:pPr>
            <w:r w:rsidRPr="00836D01">
              <w:rPr>
                <w:rFonts w:ascii="Arial" w:hAnsi="Arial" w:cs="Arial"/>
                <w:b/>
                <w:smallCaps/>
                <w:shadow/>
                <w:color w:val="800000"/>
                <w:spacing w:val="20"/>
                <w:w w:val="90"/>
              </w:rPr>
              <w:t>Προσδοκώμενα Μαθησιακά Αποτελέσματα</w:t>
            </w:r>
          </w:p>
        </w:tc>
      </w:tr>
      <w:tr w:rsidR="00C327EF" w:rsidRPr="00836D01" w:rsidTr="00593E73">
        <w:tc>
          <w:tcPr>
            <w:tcW w:w="2268" w:type="dxa"/>
          </w:tcPr>
          <w:p w:rsidR="00C327EF" w:rsidRPr="00836D01" w:rsidRDefault="00C327EF" w:rsidP="00593E73">
            <w:pPr>
              <w:spacing w:before="60"/>
              <w:rPr>
                <w:rFonts w:ascii="Arial" w:hAnsi="Arial" w:cs="Arial"/>
                <w:bCs/>
                <w:sz w:val="24"/>
                <w:szCs w:val="24"/>
              </w:rPr>
            </w:pPr>
            <w:r w:rsidRPr="00836D01">
              <w:rPr>
                <w:rFonts w:ascii="Arial" w:hAnsi="Arial" w:cs="Arial"/>
                <w:sz w:val="24"/>
                <w:szCs w:val="24"/>
              </w:rPr>
              <w:t xml:space="preserve"> Οι μαθητές:</w:t>
            </w:r>
          </w:p>
          <w:p w:rsidR="00C327EF" w:rsidRPr="00836D01" w:rsidRDefault="005C507C" w:rsidP="00593E7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  <w:r w:rsidR="00C327EF" w:rsidRPr="00836D0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C327EF" w:rsidRPr="00836D01">
              <w:rPr>
                <w:rFonts w:ascii="Arial" w:hAnsi="Arial" w:cs="Arial"/>
                <w:sz w:val="24"/>
                <w:szCs w:val="24"/>
              </w:rPr>
              <w:t xml:space="preserve"> αναφέρουν και κρίνουν τις βασικές αξίες της χριστιανικής πρότασης ζωής, </w:t>
            </w:r>
            <w:r w:rsidR="00C327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C327EF" w:rsidRPr="00836D01">
              <w:rPr>
                <w:rFonts w:ascii="Arial" w:hAnsi="Arial" w:cs="Arial"/>
                <w:sz w:val="24"/>
                <w:szCs w:val="24"/>
              </w:rPr>
              <w:t>όπως εκφράζονται στη Βίβλο, στη λατρεία, στα κείμενα και στην τέχνη της Εκκλησίας</w:t>
            </w:r>
          </w:p>
          <w:p w:rsidR="00C327EF" w:rsidRPr="00836D01" w:rsidRDefault="005C507C" w:rsidP="00593E7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  <w:r w:rsidR="00C327EF" w:rsidRPr="00836D0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C327EF" w:rsidRPr="00836D01">
              <w:rPr>
                <w:rFonts w:ascii="Arial" w:hAnsi="Arial" w:cs="Arial"/>
                <w:sz w:val="24"/>
                <w:szCs w:val="24"/>
              </w:rPr>
              <w:t xml:space="preserve"> διασαφηνίζουν τις προσωπικές και κοινωνικές διαστάσεις της ευχαριστιακής </w:t>
            </w:r>
            <w:r w:rsidR="00C327EF" w:rsidRPr="00836D01">
              <w:rPr>
                <w:rFonts w:ascii="Arial" w:hAnsi="Arial" w:cs="Arial"/>
                <w:sz w:val="24"/>
                <w:szCs w:val="24"/>
              </w:rPr>
              <w:br/>
              <w:t xml:space="preserve">στάσης ζωής, σε συνάρτηση με προσωπικές εμπειρίες και παραδείγματα </w:t>
            </w:r>
          </w:p>
          <w:p w:rsidR="00C327EF" w:rsidRPr="00836D01" w:rsidRDefault="005C507C" w:rsidP="00593E7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="00C327EF" w:rsidRPr="00836D0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C327EF" w:rsidRPr="00836D01">
              <w:rPr>
                <w:rFonts w:ascii="Arial" w:hAnsi="Arial" w:cs="Arial"/>
                <w:sz w:val="24"/>
                <w:szCs w:val="24"/>
              </w:rPr>
              <w:t xml:space="preserve"> κατονομάζουν τα μέρη της Θείας Ευχαριστίας και εξηγούν τον κεντρικό της ρόλο </w:t>
            </w:r>
            <w:r w:rsidR="00C327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  <w:r w:rsidR="00C327EF" w:rsidRPr="00836D01">
              <w:rPr>
                <w:rFonts w:ascii="Arial" w:hAnsi="Arial" w:cs="Arial"/>
                <w:sz w:val="24"/>
                <w:szCs w:val="24"/>
              </w:rPr>
              <w:t xml:space="preserve">στη ζωή των Χριστιανών </w:t>
            </w:r>
          </w:p>
          <w:p w:rsidR="00C327EF" w:rsidRPr="005C507C" w:rsidRDefault="005C507C" w:rsidP="005C507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C327EF" w:rsidRPr="00836D0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C327EF" w:rsidRPr="00836D01">
              <w:rPr>
                <w:rFonts w:ascii="Arial" w:hAnsi="Arial" w:cs="Arial"/>
                <w:sz w:val="24"/>
                <w:szCs w:val="24"/>
              </w:rPr>
              <w:t xml:space="preserve"> διακρίνουν τον </w:t>
            </w:r>
            <w:proofErr w:type="spellStart"/>
            <w:r w:rsidR="00C327EF" w:rsidRPr="00836D01">
              <w:rPr>
                <w:rFonts w:ascii="Arial" w:hAnsi="Arial" w:cs="Arial"/>
                <w:sz w:val="24"/>
                <w:szCs w:val="24"/>
              </w:rPr>
              <w:t>ηθικισμό</w:t>
            </w:r>
            <w:proofErr w:type="spellEnd"/>
            <w:r w:rsidR="00C327EF" w:rsidRPr="00836D01">
              <w:rPr>
                <w:rFonts w:ascii="Arial" w:hAnsi="Arial" w:cs="Arial"/>
                <w:sz w:val="24"/>
                <w:szCs w:val="24"/>
              </w:rPr>
              <w:t xml:space="preserve"> ως στείρα προσκόλληση σε κανόνες και εντολές από τη</w:t>
            </w:r>
            <w:r w:rsidR="00C327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 w:rsidR="00C327EF" w:rsidRPr="00836D01">
              <w:rPr>
                <w:rFonts w:ascii="Arial" w:hAnsi="Arial" w:cs="Arial"/>
                <w:sz w:val="24"/>
                <w:szCs w:val="24"/>
              </w:rPr>
              <w:t xml:space="preserve"> χριστιανική ηθική πρόταση για τη ζωή ως σχέση (με τον Θεό, τον συνάνθρωπο και την κτίση)</w:t>
            </w:r>
          </w:p>
        </w:tc>
      </w:tr>
    </w:tbl>
    <w:p w:rsidR="006956B8" w:rsidRPr="00712771" w:rsidRDefault="006956B8">
      <w:pPr>
        <w:rPr>
          <w:rStyle w:val="a4"/>
          <w:sz w:val="28"/>
          <w:szCs w:val="28"/>
        </w:rPr>
      </w:pPr>
    </w:p>
    <w:p w:rsidR="00B655BE" w:rsidRPr="00712771" w:rsidRDefault="00F267FC">
      <w:pPr>
        <w:rPr>
          <w:rStyle w:val="a4"/>
          <w:sz w:val="28"/>
          <w:szCs w:val="28"/>
        </w:rPr>
      </w:pPr>
      <w:hyperlink r:id="rId5" w:history="1">
        <w:r w:rsidR="006956B8" w:rsidRPr="006956B8">
          <w:rPr>
            <w:rStyle w:val="-"/>
            <w:spacing w:val="5"/>
            <w:sz w:val="28"/>
            <w:szCs w:val="28"/>
          </w:rPr>
          <w:t>Υπάρχει Θεός</w:t>
        </w:r>
        <w:r w:rsidR="006956B8" w:rsidRPr="00712771">
          <w:rPr>
            <w:rStyle w:val="-"/>
            <w:spacing w:val="5"/>
            <w:sz w:val="28"/>
            <w:szCs w:val="28"/>
          </w:rPr>
          <w:t>;</w:t>
        </w:r>
      </w:hyperlink>
    </w:p>
    <w:p w:rsidR="005C507C" w:rsidRPr="00712771" w:rsidRDefault="00DA0133" w:rsidP="005C507C">
      <w:pPr>
        <w:rPr>
          <w:rStyle w:val="a4"/>
          <w:sz w:val="32"/>
          <w:szCs w:val="32"/>
        </w:rPr>
      </w:pPr>
      <w:r>
        <w:rPr>
          <w:b/>
          <w:bCs/>
          <w:smallCaps/>
          <w:noProof/>
          <w:color w:val="C0504D" w:themeColor="accent2"/>
          <w:spacing w:val="5"/>
          <w:sz w:val="32"/>
          <w:szCs w:val="32"/>
          <w:u w:val="single"/>
          <w:lang w:eastAsia="el-G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301625</wp:posOffset>
            </wp:positionV>
            <wp:extent cx="1524635" cy="1377315"/>
            <wp:effectExtent l="19050" t="0" r="0" b="0"/>
            <wp:wrapTight wrapText="bothSides">
              <wp:wrapPolygon edited="0">
                <wp:start x="-270" y="0"/>
                <wp:lineTo x="-270" y="21212"/>
                <wp:lineTo x="21591" y="21212"/>
                <wp:lineTo x="21591" y="0"/>
                <wp:lineTo x="-270" y="0"/>
              </wp:wrapPolygon>
            </wp:wrapTight>
            <wp:docPr id="25" name="Εικόνα 25" descr="Î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Î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C507C" w:rsidRPr="00275131">
        <w:rPr>
          <w:rStyle w:val="a4"/>
          <w:sz w:val="32"/>
          <w:szCs w:val="32"/>
        </w:rPr>
        <w:t>ερμηνευοντασ</w:t>
      </w:r>
      <w:proofErr w:type="spellEnd"/>
      <w:r w:rsidR="005C507C" w:rsidRPr="00275131">
        <w:rPr>
          <w:rStyle w:val="a4"/>
          <w:sz w:val="32"/>
          <w:szCs w:val="32"/>
        </w:rPr>
        <w:t xml:space="preserve"> την </w:t>
      </w:r>
      <w:proofErr w:type="spellStart"/>
      <w:r w:rsidR="005C507C" w:rsidRPr="00275131">
        <w:rPr>
          <w:rStyle w:val="a4"/>
          <w:sz w:val="32"/>
          <w:szCs w:val="32"/>
        </w:rPr>
        <w:t>προταση</w:t>
      </w:r>
      <w:proofErr w:type="spellEnd"/>
      <w:r w:rsidR="005C507C" w:rsidRPr="00275131">
        <w:rPr>
          <w:rStyle w:val="a4"/>
          <w:sz w:val="32"/>
          <w:szCs w:val="32"/>
        </w:rPr>
        <w:t xml:space="preserve"> </w:t>
      </w:r>
      <w:proofErr w:type="spellStart"/>
      <w:r w:rsidR="005C507C" w:rsidRPr="00275131">
        <w:rPr>
          <w:rStyle w:val="a4"/>
          <w:sz w:val="32"/>
          <w:szCs w:val="32"/>
        </w:rPr>
        <w:t>ζωησ</w:t>
      </w:r>
      <w:proofErr w:type="spellEnd"/>
      <w:r w:rsidR="005C507C" w:rsidRPr="00275131">
        <w:rPr>
          <w:rStyle w:val="a4"/>
          <w:sz w:val="32"/>
          <w:szCs w:val="32"/>
        </w:rPr>
        <w:t xml:space="preserve"> της </w:t>
      </w:r>
      <w:proofErr w:type="spellStart"/>
      <w:r w:rsidR="005C507C" w:rsidRPr="00275131">
        <w:rPr>
          <w:rStyle w:val="a4"/>
          <w:sz w:val="32"/>
          <w:szCs w:val="32"/>
        </w:rPr>
        <w:t>εκκλησιασ</w:t>
      </w:r>
      <w:proofErr w:type="spellEnd"/>
      <w:r w:rsidR="005C507C" w:rsidRPr="00275131">
        <w:rPr>
          <w:rStyle w:val="a4"/>
          <w:sz w:val="32"/>
          <w:szCs w:val="32"/>
        </w:rPr>
        <w:t xml:space="preserve">  </w:t>
      </w:r>
      <w:r w:rsidR="00515619">
        <w:rPr>
          <w:rStyle w:val="a4"/>
          <w:sz w:val="32"/>
          <w:szCs w:val="32"/>
        </w:rPr>
        <w:t xml:space="preserve">                                                                                    </w:t>
      </w:r>
      <w:proofErr w:type="spellStart"/>
      <w:r>
        <w:rPr>
          <w:rStyle w:val="a4"/>
          <w:sz w:val="32"/>
          <w:szCs w:val="32"/>
        </w:rPr>
        <w:t>Αναγκαστηκατε</w:t>
      </w:r>
      <w:proofErr w:type="spellEnd"/>
      <w:r>
        <w:rPr>
          <w:rStyle w:val="a4"/>
          <w:sz w:val="32"/>
          <w:szCs w:val="32"/>
        </w:rPr>
        <w:t xml:space="preserve"> </w:t>
      </w:r>
      <w:proofErr w:type="spellStart"/>
      <w:r>
        <w:rPr>
          <w:rStyle w:val="a4"/>
          <w:sz w:val="32"/>
          <w:szCs w:val="32"/>
        </w:rPr>
        <w:t>ποτε</w:t>
      </w:r>
      <w:proofErr w:type="spellEnd"/>
      <w:r>
        <w:rPr>
          <w:rStyle w:val="a4"/>
          <w:sz w:val="32"/>
          <w:szCs w:val="32"/>
        </w:rPr>
        <w:t xml:space="preserve"> να </w:t>
      </w:r>
      <w:proofErr w:type="spellStart"/>
      <w:r w:rsidR="00FD3207">
        <w:rPr>
          <w:rStyle w:val="a4"/>
          <w:sz w:val="32"/>
          <w:szCs w:val="32"/>
        </w:rPr>
        <w:t>κανετε</w:t>
      </w:r>
      <w:proofErr w:type="spellEnd"/>
      <w:r w:rsidR="00FD3207">
        <w:rPr>
          <w:rStyle w:val="a4"/>
          <w:sz w:val="32"/>
          <w:szCs w:val="32"/>
        </w:rPr>
        <w:t xml:space="preserve"> </w:t>
      </w:r>
      <w:proofErr w:type="spellStart"/>
      <w:r w:rsidR="00FD3207">
        <w:rPr>
          <w:rStyle w:val="a4"/>
          <w:sz w:val="32"/>
          <w:szCs w:val="32"/>
        </w:rPr>
        <w:t>κατι</w:t>
      </w:r>
      <w:proofErr w:type="spellEnd"/>
      <w:r w:rsidR="00FD3207">
        <w:rPr>
          <w:rStyle w:val="a4"/>
          <w:sz w:val="32"/>
          <w:szCs w:val="32"/>
        </w:rPr>
        <w:t xml:space="preserve"> </w:t>
      </w:r>
      <w:proofErr w:type="spellStart"/>
      <w:r w:rsidR="00FD3207">
        <w:rPr>
          <w:rStyle w:val="a4"/>
          <w:sz w:val="32"/>
          <w:szCs w:val="32"/>
        </w:rPr>
        <w:t>αντιθετο</w:t>
      </w:r>
      <w:proofErr w:type="spellEnd"/>
      <w:r w:rsidR="00FD3207">
        <w:rPr>
          <w:rStyle w:val="a4"/>
          <w:sz w:val="32"/>
          <w:szCs w:val="32"/>
        </w:rPr>
        <w:t xml:space="preserve"> από τις </w:t>
      </w:r>
      <w:proofErr w:type="spellStart"/>
      <w:r w:rsidR="00FD3207">
        <w:rPr>
          <w:rStyle w:val="a4"/>
          <w:sz w:val="32"/>
          <w:szCs w:val="32"/>
        </w:rPr>
        <w:t>αρχες</w:t>
      </w:r>
      <w:proofErr w:type="spellEnd"/>
      <w:r w:rsidR="00FD3207">
        <w:rPr>
          <w:rStyle w:val="a4"/>
          <w:sz w:val="32"/>
          <w:szCs w:val="32"/>
        </w:rPr>
        <w:t xml:space="preserve"> σας </w:t>
      </w:r>
      <w:proofErr w:type="spellStart"/>
      <w:r>
        <w:rPr>
          <w:rStyle w:val="a4"/>
          <w:sz w:val="32"/>
          <w:szCs w:val="32"/>
        </w:rPr>
        <w:t>επειδη</w:t>
      </w:r>
      <w:proofErr w:type="spellEnd"/>
      <w:r>
        <w:rPr>
          <w:rStyle w:val="a4"/>
          <w:sz w:val="32"/>
          <w:szCs w:val="32"/>
        </w:rPr>
        <w:t xml:space="preserve"> σας </w:t>
      </w:r>
      <w:proofErr w:type="spellStart"/>
      <w:r>
        <w:rPr>
          <w:rStyle w:val="a4"/>
          <w:sz w:val="32"/>
          <w:szCs w:val="32"/>
        </w:rPr>
        <w:t>αναγκασαν</w:t>
      </w:r>
      <w:proofErr w:type="spellEnd"/>
      <w:r w:rsidRPr="00DA0133">
        <w:rPr>
          <w:rStyle w:val="a4"/>
          <w:sz w:val="32"/>
          <w:szCs w:val="32"/>
        </w:rPr>
        <w:t>;</w:t>
      </w:r>
      <w:r w:rsidR="005C507C" w:rsidRPr="00275131">
        <w:rPr>
          <w:rStyle w:val="a4"/>
          <w:sz w:val="32"/>
          <w:szCs w:val="32"/>
        </w:rPr>
        <w:t xml:space="preserve">             </w:t>
      </w:r>
      <w:r w:rsidR="007127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A</w:t>
      </w:r>
    </w:p>
    <w:p w:rsidR="00006AAA" w:rsidRPr="00515619" w:rsidRDefault="00515619" w:rsidP="001115B8">
      <w:pPr>
        <w:pStyle w:val="a5"/>
        <w:rPr>
          <w:rFonts w:ascii="Arial" w:hAnsi="Arial" w:cs="Arial"/>
          <w:sz w:val="36"/>
          <w:szCs w:val="36"/>
        </w:rPr>
      </w:pPr>
      <w:r w:rsidRPr="00515619">
        <w:rPr>
          <w:rFonts w:ascii="Arial" w:hAnsi="Arial" w:cs="Arial"/>
          <w:color w:val="364152"/>
          <w:sz w:val="36"/>
          <w:szCs w:val="36"/>
          <w:shd w:val="clear" w:color="auto" w:fill="FFFFFF"/>
        </w:rPr>
        <w:lastRenderedPageBreak/>
        <w:t> «Γιατί πιστεύετε ότι η ελευθερία είναι σημαντική στη σχέση μας με τον Θεό και τους άλλους;»</w:t>
      </w:r>
    </w:p>
    <w:p w:rsidR="00ED46FA" w:rsidRDefault="001115B8" w:rsidP="001115B8">
      <w:pPr>
        <w:pStyle w:val="a5"/>
        <w:rPr>
          <w:sz w:val="32"/>
          <w:szCs w:val="32"/>
        </w:rPr>
      </w:pPr>
      <w:r w:rsidRPr="001115B8">
        <w:rPr>
          <w:sz w:val="32"/>
          <w:szCs w:val="32"/>
        </w:rPr>
        <w:t>Η πίστη ως ελεύθερη ανταπόκριση στην πρόσκληση του Θεού</w:t>
      </w:r>
    </w:p>
    <w:p w:rsidR="00D44117" w:rsidRPr="00D44117" w:rsidRDefault="00D44117" w:rsidP="00D44117">
      <w:pPr>
        <w:rPr>
          <w:b/>
          <w:i/>
          <w:sz w:val="28"/>
          <w:szCs w:val="28"/>
        </w:rPr>
      </w:pPr>
      <w:r w:rsidRPr="00D44117">
        <w:rPr>
          <w:b/>
          <w:i/>
          <w:sz w:val="28"/>
          <w:szCs w:val="28"/>
        </w:rPr>
        <w:t>Ο Ευαγγελισμός της Θεοτόκου</w:t>
      </w:r>
    </w:p>
    <w:p w:rsidR="00006AAA" w:rsidRPr="00290F52" w:rsidRDefault="00C376C5" w:rsidP="00C376C5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290F52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Το παράδειγμα της Θεοτόκου: &lt;Είπε δε Μαριάμ: Ιδού η δούλη Κυρίου, </w:t>
      </w:r>
      <w:proofErr w:type="spellStart"/>
      <w:r w:rsidRPr="00290F52">
        <w:rPr>
          <w:rFonts w:ascii="Arial" w:hAnsi="Arial" w:cs="Arial"/>
          <w:b/>
          <w:color w:val="17365D" w:themeColor="text2" w:themeShade="BF"/>
          <w:sz w:val="28"/>
          <w:szCs w:val="28"/>
        </w:rPr>
        <w:t>γενοιτό</w:t>
      </w:r>
      <w:proofErr w:type="spellEnd"/>
      <w:r w:rsidRPr="00290F52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290F52">
        <w:rPr>
          <w:rFonts w:ascii="Arial" w:hAnsi="Arial" w:cs="Arial"/>
          <w:b/>
          <w:color w:val="17365D" w:themeColor="text2" w:themeShade="BF"/>
          <w:sz w:val="28"/>
          <w:szCs w:val="28"/>
        </w:rPr>
        <w:t>μοι</w:t>
      </w:r>
      <w:proofErr w:type="spellEnd"/>
      <w:r w:rsidRPr="00290F52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το ρήμα σου&gt;</w:t>
      </w:r>
      <w:r w:rsidR="002878B6" w:rsidRPr="00290F52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C376C5" w:rsidRPr="00290F52" w:rsidRDefault="002878B6" w:rsidP="00C376C5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290F52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Τι φανερώνουν τα λόγια της Μαριάμ; </w:t>
      </w:r>
    </w:p>
    <w:p w:rsidR="009C19CA" w:rsidRPr="00A8043F" w:rsidRDefault="009C19CA">
      <w:r>
        <w:rPr>
          <w:noProof/>
          <w:lang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2985</wp:posOffset>
            </wp:positionV>
            <wp:extent cx="4505449" cy="2386941"/>
            <wp:effectExtent l="19050" t="0" r="9401" b="0"/>
            <wp:wrapTight wrapText="bothSides">
              <wp:wrapPolygon edited="0">
                <wp:start x="-91" y="0"/>
                <wp:lineTo x="-91" y="21376"/>
                <wp:lineTo x="21645" y="21376"/>
                <wp:lineTo x="21645" y="0"/>
                <wp:lineTo x="-91" y="0"/>
              </wp:wrapPolygon>
            </wp:wrapTight>
            <wp:docPr id="2" name="Εικόνα 2" descr="C:\Users\user\Desktop\screenshoot\Screenshot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ot\Screenshot_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49" cy="238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802" w:rsidRPr="00290F52" w:rsidRDefault="00A8043F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</w:t>
      </w:r>
      <w:r w:rsidR="00714802"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>Τεχνική πέντε π και ένα γ</w:t>
      </w:r>
    </w:p>
    <w:p w:rsidR="00714802" w:rsidRPr="00290F52" w:rsidRDefault="00A8043F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</w:t>
      </w:r>
      <w:r w:rsidR="00714802"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>Ποιο είναι το πρόβλημα;</w:t>
      </w:r>
    </w:p>
    <w:p w:rsidR="00714802" w:rsidRPr="00290F52" w:rsidRDefault="00A8043F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</w:t>
      </w:r>
      <w:r w:rsidR="00714802"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>Που συμβαίνει;</w:t>
      </w:r>
    </w:p>
    <w:p w:rsidR="00714802" w:rsidRPr="00290F52" w:rsidRDefault="00A8043F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</w:t>
      </w:r>
      <w:r w:rsidR="00714802"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>Πότε συμβαίνει;</w:t>
      </w:r>
    </w:p>
    <w:p w:rsidR="00714802" w:rsidRPr="00290F52" w:rsidRDefault="00A8043F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</w:t>
      </w:r>
      <w:r w:rsidR="00714802"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>Γιατί συμβαίνει;</w:t>
      </w:r>
    </w:p>
    <w:p w:rsidR="00714802" w:rsidRPr="00290F52" w:rsidRDefault="00A8043F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</w:t>
      </w:r>
      <w:r w:rsidR="00714802"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>Ποιος εμπλέκεται στο πρόβλημα;</w:t>
      </w:r>
      <w:r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                                           </w:t>
      </w:r>
      <w:r w:rsidR="00290F52" w:rsidRPr="00DA0133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                                </w:t>
      </w:r>
      <w:r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</w:t>
      </w:r>
      <w:r w:rsidR="00515619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                     </w:t>
      </w:r>
      <w:r w:rsidR="00714802" w:rsidRPr="00290F52">
        <w:rPr>
          <w:rFonts w:ascii="Arial" w:hAnsi="Arial" w:cs="Arial"/>
          <w:b/>
          <w:color w:val="17365D" w:themeColor="text2" w:themeShade="BF"/>
          <w:sz w:val="32"/>
          <w:szCs w:val="32"/>
        </w:rPr>
        <w:t>Πως ξεπεράστηκε;</w:t>
      </w:r>
    </w:p>
    <w:p w:rsidR="00842EB0" w:rsidRDefault="00842EB0">
      <w:pPr>
        <w:rPr>
          <w:b/>
          <w:color w:val="17365D" w:themeColor="text2" w:themeShade="BF"/>
          <w:sz w:val="24"/>
          <w:szCs w:val="24"/>
        </w:rPr>
      </w:pPr>
    </w:p>
    <w:p w:rsidR="00842EB0" w:rsidRDefault="00842EB0">
      <w:pPr>
        <w:rPr>
          <w:b/>
          <w:color w:val="17365D" w:themeColor="text2" w:themeShade="BF"/>
          <w:sz w:val="24"/>
          <w:szCs w:val="24"/>
        </w:rPr>
      </w:pPr>
    </w:p>
    <w:p w:rsidR="009C19CA" w:rsidRDefault="00DA0133">
      <w:r>
        <w:rPr>
          <w:noProof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198755</wp:posOffset>
            </wp:positionV>
            <wp:extent cx="8483600" cy="4429125"/>
            <wp:effectExtent l="19050" t="0" r="0" b="0"/>
            <wp:wrapTight wrapText="bothSides">
              <wp:wrapPolygon edited="0">
                <wp:start x="-49" y="0"/>
                <wp:lineTo x="-49" y="21554"/>
                <wp:lineTo x="21584" y="21554"/>
                <wp:lineTo x="21584" y="0"/>
                <wp:lineTo x="-49" y="0"/>
              </wp:wrapPolygon>
            </wp:wrapTight>
            <wp:docPr id="5" name="Εικόνα 5" descr="C:\Users\user\Desktop\screenshoot\Screenshot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reenshoot\Screenshot_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9CA" w:rsidRDefault="009C19CA"/>
    <w:p w:rsidR="009C19CA" w:rsidRDefault="009C19CA"/>
    <w:p w:rsidR="009C19CA" w:rsidRDefault="009C19CA"/>
    <w:p w:rsidR="009C19CA" w:rsidRDefault="009C19CA"/>
    <w:p w:rsidR="00842EB0" w:rsidRDefault="00842EB0"/>
    <w:p w:rsidR="00842EB0" w:rsidRDefault="00842EB0"/>
    <w:p w:rsidR="00842EB0" w:rsidRDefault="00842EB0"/>
    <w:p w:rsidR="00842EB0" w:rsidRDefault="00842EB0"/>
    <w:p w:rsidR="00842EB0" w:rsidRDefault="00842EB0"/>
    <w:p w:rsidR="00842EB0" w:rsidRDefault="00842EB0"/>
    <w:p w:rsidR="00842EB0" w:rsidRDefault="00842EB0"/>
    <w:p w:rsidR="00842EB0" w:rsidRDefault="00842EB0"/>
    <w:p w:rsidR="00A8043F" w:rsidRDefault="00A8043F">
      <w:r>
        <w:rPr>
          <w:noProof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-578485</wp:posOffset>
            </wp:positionV>
            <wp:extent cx="10271760" cy="5453380"/>
            <wp:effectExtent l="19050" t="0" r="0" b="0"/>
            <wp:wrapTight wrapText="bothSides">
              <wp:wrapPolygon edited="0">
                <wp:start x="-40" y="0"/>
                <wp:lineTo x="-40" y="21504"/>
                <wp:lineTo x="21592" y="21504"/>
                <wp:lineTo x="21592" y="0"/>
                <wp:lineTo x="-40" y="0"/>
              </wp:wrapPolygon>
            </wp:wrapTight>
            <wp:docPr id="4" name="Εικόνα 4" descr="C:\Users\user\Desktop\screenshoot\Screenshot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reenshoot\Screenshot_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760" cy="545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43F" w:rsidRDefault="00290F52">
      <w:r>
        <w:rPr>
          <w:noProof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-478155</wp:posOffset>
            </wp:positionV>
            <wp:extent cx="10172700" cy="5212715"/>
            <wp:effectExtent l="19050" t="0" r="0" b="0"/>
            <wp:wrapTight wrapText="bothSides">
              <wp:wrapPolygon edited="0">
                <wp:start x="-40" y="0"/>
                <wp:lineTo x="-40" y="21550"/>
                <wp:lineTo x="21600" y="21550"/>
                <wp:lineTo x="21600" y="0"/>
                <wp:lineTo x="-40" y="0"/>
              </wp:wrapPolygon>
            </wp:wrapTight>
            <wp:docPr id="6" name="Εικόνα 6" descr="C:\Users\user\Desktop\screenshoot\Screenshot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creenshoot\Screenshot_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521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EB0" w:rsidRDefault="00842EB0"/>
    <w:p w:rsidR="00842EB0" w:rsidRDefault="00290F52">
      <w:r>
        <w:rPr>
          <w:noProof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-109855</wp:posOffset>
            </wp:positionV>
            <wp:extent cx="9206230" cy="4641850"/>
            <wp:effectExtent l="19050" t="0" r="0" b="0"/>
            <wp:wrapTight wrapText="bothSides">
              <wp:wrapPolygon edited="0">
                <wp:start x="-45" y="0"/>
                <wp:lineTo x="-45" y="21541"/>
                <wp:lineTo x="21588" y="21541"/>
                <wp:lineTo x="21588" y="0"/>
                <wp:lineTo x="-45" y="0"/>
              </wp:wrapPolygon>
            </wp:wrapTight>
            <wp:docPr id="3" name="Εικόνα 3" descr="C:\Users\user\Desktop\screenshoot\Screenshot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ot\Screenshot_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230" cy="464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EB0" w:rsidRDefault="00842EB0"/>
    <w:p w:rsidR="00842EB0" w:rsidRDefault="00842EB0"/>
    <w:p w:rsidR="00842EB0" w:rsidRDefault="00290F52">
      <w:r>
        <w:rPr>
          <w:noProof/>
          <w:lang w:eastAsia="el-G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49530</wp:posOffset>
            </wp:positionV>
            <wp:extent cx="10018395" cy="4559935"/>
            <wp:effectExtent l="19050" t="0" r="1905" b="0"/>
            <wp:wrapTight wrapText="bothSides">
              <wp:wrapPolygon edited="0">
                <wp:start x="-41" y="0"/>
                <wp:lineTo x="-41" y="21477"/>
                <wp:lineTo x="21604" y="21477"/>
                <wp:lineTo x="21604" y="0"/>
                <wp:lineTo x="-41" y="0"/>
              </wp:wrapPolygon>
            </wp:wrapTight>
            <wp:docPr id="7" name="Εικόνα 7" descr="C:\Users\user\Desktop\screenshoot\Screenshot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reenshoot\Screenshot_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395" cy="455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EB0" w:rsidRDefault="00290F52">
      <w:r>
        <w:rPr>
          <w:noProof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-585470</wp:posOffset>
            </wp:positionV>
            <wp:extent cx="10045065" cy="5379085"/>
            <wp:effectExtent l="19050" t="0" r="0" b="0"/>
            <wp:wrapTight wrapText="bothSides">
              <wp:wrapPolygon edited="0">
                <wp:start x="-41" y="0"/>
                <wp:lineTo x="-41" y="21495"/>
                <wp:lineTo x="21588" y="21495"/>
                <wp:lineTo x="21588" y="0"/>
                <wp:lineTo x="-41" y="0"/>
              </wp:wrapPolygon>
            </wp:wrapTight>
            <wp:docPr id="8" name="Εικόνα 8" descr="C:\Users\user\Desktop\screenshoot\Screenshot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creenshoot\Screenshot_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065" cy="537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8B0" w:rsidRDefault="00290F52" w:rsidP="00BE38B0">
      <w:r>
        <w:rPr>
          <w:noProof/>
          <w:lang w:eastAsia="el-G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139065</wp:posOffset>
            </wp:positionV>
            <wp:extent cx="9984105" cy="5403215"/>
            <wp:effectExtent l="19050" t="0" r="0" b="0"/>
            <wp:wrapTight wrapText="bothSides">
              <wp:wrapPolygon edited="0">
                <wp:start x="-41" y="0"/>
                <wp:lineTo x="-41" y="21552"/>
                <wp:lineTo x="21596" y="21552"/>
                <wp:lineTo x="21596" y="0"/>
                <wp:lineTo x="-41" y="0"/>
              </wp:wrapPolygon>
            </wp:wrapTight>
            <wp:docPr id="10" name="Εικόνα 10" descr="C:\Users\user\Desktop\screenshoot\Screenshot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screenshoot\Screenshot_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105" cy="54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1B9" w:rsidRPr="00F8149F" w:rsidRDefault="00F8149F" w:rsidP="008A71B9">
      <w:pPr>
        <w:rPr>
          <w:rFonts w:ascii="Arial" w:hAnsi="Arial" w:cs="Arial"/>
          <w:b/>
          <w:sz w:val="40"/>
          <w:szCs w:val="40"/>
        </w:rPr>
      </w:pPr>
      <w:r w:rsidRPr="00F8149F">
        <w:rPr>
          <w:rFonts w:ascii="Arial" w:hAnsi="Arial" w:cs="Arial"/>
          <w:b/>
          <w:noProof/>
          <w:sz w:val="40"/>
          <w:szCs w:val="40"/>
          <w:lang w:eastAsia="el-GR"/>
        </w:rPr>
        <w:drawing>
          <wp:inline distT="0" distB="0" distL="0" distR="0">
            <wp:extent cx="1809750" cy="1000125"/>
            <wp:effectExtent l="19050" t="0" r="0" b="0"/>
            <wp:docPr id="19" name="Εικόνα 19" descr="Î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ÎÎ¹ÎºÏÎ½Î±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1B9" w:rsidRPr="00F8149F">
        <w:rPr>
          <w:rFonts w:ascii="Arial" w:hAnsi="Arial" w:cs="Arial"/>
          <w:b/>
          <w:sz w:val="40"/>
          <w:szCs w:val="40"/>
        </w:rPr>
        <w:t>Στο Χριστιανισμό καμία πράξη δε σώζει αυτόματα, μαγικά, μηχανικά. Αυτό που μετράει είναι αν ο άνθρωπος είναι συνειδητά και ελεύθερα προσανατολισμένος προς εκείνον τον αγαπητικό τρόπο ύπαρξης, υπόδειγμα του οποίου είναι η Αγία Τριάδα. Δεν υπάρχει κατάλογος καλών και κακών πράξεων, αλλά κάθε πράξη θα αξιολογηθεί από το αν έγινε με κριτήριο την Αγάπη και την Ελευθερία , και θα αποδοκιμαστεί αν έγινε με κίνητρο τη διασφάλιση του ατομικισμού, του εγωισμού και του συμφέροντος.</w:t>
      </w:r>
    </w:p>
    <w:p w:rsidR="008A71B9" w:rsidRPr="008A71B9" w:rsidRDefault="008A71B9" w:rsidP="008A71B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 </w:t>
      </w:r>
      <w:r w:rsidRPr="008A71B9">
        <w:rPr>
          <w:rFonts w:ascii="Garamond" w:hAnsi="Garamond"/>
          <w:sz w:val="36"/>
          <w:szCs w:val="36"/>
        </w:rPr>
        <w:t xml:space="preserve"> </w:t>
      </w:r>
    </w:p>
    <w:p w:rsidR="008A71B9" w:rsidRPr="008A71B9" w:rsidRDefault="008A71B9" w:rsidP="008A71B9">
      <w:pPr>
        <w:rPr>
          <w:b/>
          <w:sz w:val="36"/>
          <w:szCs w:val="36"/>
        </w:rPr>
      </w:pPr>
      <w:r w:rsidRPr="008A71B9">
        <w:rPr>
          <w:b/>
          <w:sz w:val="36"/>
          <w:szCs w:val="36"/>
        </w:rPr>
        <w:t>Με ποιο κριτήριο επιδοκιμάζεται ή αποδοκιμάζεται κάθε πράξη του ανθρώπου στον Χριστιανισμό</w:t>
      </w:r>
    </w:p>
    <w:p w:rsidR="00A8043F" w:rsidRDefault="00A8043F" w:rsidP="00C376C5">
      <w:pPr>
        <w:pStyle w:val="a5"/>
        <w:rPr>
          <w:sz w:val="28"/>
          <w:szCs w:val="28"/>
        </w:rPr>
      </w:pPr>
    </w:p>
    <w:p w:rsidR="00C376C5" w:rsidRPr="00C376C5" w:rsidRDefault="00F8149F" w:rsidP="00C376C5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257810</wp:posOffset>
            </wp:positionV>
            <wp:extent cx="9935845" cy="5022850"/>
            <wp:effectExtent l="19050" t="0" r="8255" b="0"/>
            <wp:wrapTight wrapText="bothSides">
              <wp:wrapPolygon edited="0">
                <wp:start x="-41" y="0"/>
                <wp:lineTo x="-41" y="21545"/>
                <wp:lineTo x="21618" y="21545"/>
                <wp:lineTo x="21618" y="0"/>
                <wp:lineTo x="-41" y="0"/>
              </wp:wrapPolygon>
            </wp:wrapTight>
            <wp:docPr id="11" name="Εικόνα 11" descr="C:\Users\user\Desktop\screenshoot\Screenshot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creenshoot\Screenshot_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845" cy="502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987">
        <w:rPr>
          <w:sz w:val="28"/>
          <w:szCs w:val="28"/>
        </w:rPr>
        <w:t>ο άνθρωπος μπορεί να στερηθεί την ελευθερία του</w:t>
      </w:r>
      <w:r w:rsidR="00C376C5" w:rsidRPr="00C376C5">
        <w:rPr>
          <w:sz w:val="28"/>
          <w:szCs w:val="28"/>
        </w:rPr>
        <w:t>;</w:t>
      </w:r>
    </w:p>
    <w:p w:rsidR="00A8043F" w:rsidRPr="00C31348" w:rsidRDefault="008A71B9" w:rsidP="00C31348">
      <w:pPr>
        <w:pStyle w:val="3"/>
        <w:rPr>
          <w:sz w:val="56"/>
          <w:szCs w:val="56"/>
        </w:rPr>
      </w:pPr>
      <w:r w:rsidRPr="00C31348">
        <w:rPr>
          <w:sz w:val="56"/>
          <w:szCs w:val="56"/>
        </w:rPr>
        <w:t>Βαθμίδες ηθικής ωριμότητας</w:t>
      </w:r>
    </w:p>
    <w:p w:rsidR="00A8043F" w:rsidRPr="00116F9D" w:rsidRDefault="008A71B9">
      <w:pPr>
        <w:rPr>
          <w:rFonts w:ascii="Arial" w:hAnsi="Arial" w:cs="Arial"/>
          <w:sz w:val="36"/>
          <w:szCs w:val="36"/>
        </w:rPr>
      </w:pPr>
      <w:r w:rsidRPr="00116F9D">
        <w:rPr>
          <w:rFonts w:ascii="Arial" w:hAnsi="Arial" w:cs="Arial"/>
          <w:sz w:val="36"/>
          <w:szCs w:val="36"/>
        </w:rPr>
        <w:t xml:space="preserve">&lt;Δεν σας ονομάζω πια δούλους, γιατί ο δούλος δεν ξέρει τι κάνει ο κύριό του. </w:t>
      </w:r>
      <w:r w:rsidR="00116F9D" w:rsidRPr="00116F9D">
        <w:rPr>
          <w:rFonts w:ascii="Arial" w:hAnsi="Arial" w:cs="Arial"/>
          <w:sz w:val="36"/>
          <w:szCs w:val="36"/>
        </w:rPr>
        <w:t>Εσάς όμως σας ονόμασα φίλους, γιατί σας έκανα γνωστά όσα άκουσα από τον Πατέρα μου&gt; )</w:t>
      </w:r>
      <w:proofErr w:type="spellStart"/>
      <w:r w:rsidR="00116F9D" w:rsidRPr="00116F9D">
        <w:rPr>
          <w:rFonts w:ascii="Arial" w:hAnsi="Arial" w:cs="Arial"/>
          <w:sz w:val="36"/>
          <w:szCs w:val="36"/>
        </w:rPr>
        <w:t>Ιω</w:t>
      </w:r>
      <w:proofErr w:type="spellEnd"/>
      <w:r w:rsidR="00116F9D" w:rsidRPr="00116F9D">
        <w:rPr>
          <w:rFonts w:ascii="Arial" w:hAnsi="Arial" w:cs="Arial"/>
          <w:sz w:val="36"/>
          <w:szCs w:val="36"/>
        </w:rPr>
        <w:t>. 15,15)</w:t>
      </w:r>
      <w:r w:rsidR="00116F9D">
        <w:rPr>
          <w:rFonts w:ascii="Arial" w:hAnsi="Arial" w:cs="Arial"/>
          <w:sz w:val="36"/>
          <w:szCs w:val="36"/>
        </w:rPr>
        <w:t>.</w:t>
      </w:r>
    </w:p>
    <w:p w:rsidR="00A8043F" w:rsidRDefault="00A8043F"/>
    <w:p w:rsidR="00A8043F" w:rsidRDefault="00F267FC">
      <w:r>
        <w:rPr>
          <w:noProof/>
          <w:lang w:eastAsia="el-GR"/>
        </w:rPr>
        <w:pict>
          <v:rect id="_x0000_s1026" style="position:absolute;margin-left:450.7pt;margin-top:19.6pt;width:271.15pt;height:187.9pt;z-index:251685888">
            <v:textbox>
              <w:txbxContent>
                <w:p w:rsidR="00A72253" w:rsidRDefault="00A72253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A72253">
                    <w:rPr>
                      <w:rFonts w:ascii="Arial" w:hAnsi="Arial" w:cs="Arial"/>
                      <w:sz w:val="36"/>
                      <w:szCs w:val="36"/>
                    </w:rPr>
                    <w:t>Αφέντης – δούλος :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Θεός- άνθρωπος </w:t>
                  </w:r>
                  <w:r w:rsidR="00935458">
                    <w:rPr>
                      <w:rFonts w:ascii="Arial" w:hAnsi="Arial" w:cs="Arial"/>
                      <w:sz w:val="36"/>
                      <w:szCs w:val="36"/>
                    </w:rPr>
                    <w:t>–συνάνθρωπος</w:t>
                  </w:r>
                  <w:r w:rsidR="00935458" w:rsidRPr="00935458">
                    <w:rPr>
                      <w:rFonts w:ascii="Arial" w:hAnsi="Arial" w:cs="Arial"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 </w:t>
                  </w:r>
                  <w:r w:rsidRPr="00A72253">
                    <w:rPr>
                      <w:rFonts w:ascii="Arial" w:hAnsi="Arial" w:cs="Arial"/>
                      <w:sz w:val="36"/>
                      <w:szCs w:val="36"/>
                    </w:rPr>
                    <w:t xml:space="preserve">                     σχέση- κίνητρο:</w:t>
                  </w:r>
                </w:p>
                <w:p w:rsidR="00935458" w:rsidRDefault="0093545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935458" w:rsidRDefault="0093545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Ο δούλος βλέπει ένα Θεό δικαστή και εκδικητικό</w:t>
                  </w:r>
                </w:p>
                <w:p w:rsidR="00935458" w:rsidRPr="00A72253" w:rsidRDefault="0093545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A72253">
        <w:rPr>
          <w:noProof/>
          <w:lang w:eastAsia="el-GR"/>
        </w:rPr>
        <w:drawing>
          <wp:inline distT="0" distB="0" distL="0" distR="0">
            <wp:extent cx="5209574" cy="271944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13" cy="271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3F" w:rsidRDefault="00A8043F"/>
    <w:p w:rsidR="00A8043F" w:rsidRDefault="00A8043F"/>
    <w:p w:rsidR="00A8043F" w:rsidRDefault="00F267FC">
      <w:r>
        <w:rPr>
          <w:noProof/>
          <w:lang w:eastAsia="el-GR"/>
        </w:rPr>
        <w:pict>
          <v:rect id="_x0000_s1027" style="position:absolute;margin-left:331.95pt;margin-top:-.25pt;width:361.9pt;height:207.6pt;z-index:251686912">
            <v:textbox>
              <w:txbxContent>
                <w:p w:rsidR="00935458" w:rsidRPr="00A72253" w:rsidRDefault="00935458" w:rsidP="0093545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35458">
                    <w:rPr>
                      <w:rFonts w:ascii="Arial" w:hAnsi="Arial" w:cs="Arial"/>
                      <w:sz w:val="36"/>
                      <w:szCs w:val="36"/>
                    </w:rPr>
                    <w:t>Μισθωτός- εργοδότης:</w:t>
                  </w:r>
                  <w:r w:rsidRPr="00A72253">
                    <w:rPr>
                      <w:rFonts w:ascii="Arial" w:hAnsi="Arial" w:cs="Arial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>Θεός- άνθρωπος-συνάνθρωπος</w:t>
                  </w:r>
                  <w:r w:rsidRPr="00935458">
                    <w:rPr>
                      <w:rFonts w:ascii="Arial" w:hAnsi="Arial" w:cs="Arial"/>
                      <w:sz w:val="36"/>
                      <w:szCs w:val="36"/>
                    </w:rPr>
                    <w:t>:</w:t>
                  </w:r>
                  <w:r w:rsidRPr="00A72253">
                    <w:rPr>
                      <w:rFonts w:ascii="Arial" w:hAnsi="Arial" w:cs="Arial"/>
                      <w:sz w:val="36"/>
                      <w:szCs w:val="36"/>
                    </w:rPr>
                    <w:t xml:space="preserve">  σχέση- κίνητρο:</w:t>
                  </w:r>
                </w:p>
                <w:p w:rsidR="00A72253" w:rsidRDefault="00A72253"/>
                <w:p w:rsidR="00935458" w:rsidRDefault="00935458"/>
                <w:p w:rsidR="00935458" w:rsidRDefault="00935458"/>
                <w:p w:rsidR="00935458" w:rsidRDefault="00935458"/>
                <w:p w:rsidR="00935458" w:rsidRPr="00935458" w:rsidRDefault="0093545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35458">
                    <w:rPr>
                      <w:rFonts w:ascii="Arial" w:hAnsi="Arial" w:cs="Arial"/>
                      <w:sz w:val="36"/>
                      <w:szCs w:val="36"/>
                    </w:rPr>
                    <w:t>Ο &lt;μισθωτός&gt; ένα Θεό ταμία&gt;</w:t>
                  </w:r>
                </w:p>
              </w:txbxContent>
            </v:textbox>
          </v:rect>
        </w:pict>
      </w:r>
      <w:r w:rsidR="00A72253">
        <w:rPr>
          <w:noProof/>
          <w:lang w:eastAsia="el-GR"/>
        </w:rPr>
        <w:drawing>
          <wp:inline distT="0" distB="0" distL="0" distR="0">
            <wp:extent cx="3769179" cy="2719703"/>
            <wp:effectExtent l="19050" t="0" r="2721" b="0"/>
            <wp:docPr id="1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85" cy="271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3F" w:rsidRDefault="00A8043F"/>
    <w:p w:rsidR="00BE38B0" w:rsidRDefault="00F267FC">
      <w:r>
        <w:rPr>
          <w:noProof/>
          <w:lang w:eastAsia="el-GR"/>
        </w:rPr>
        <w:pict>
          <v:rect id="_x0000_s1028" style="position:absolute;margin-left:316.05pt;margin-top:23.8pt;width:403.95pt;height:188.85pt;z-index:251688960">
            <v:textbox>
              <w:txbxContent>
                <w:p w:rsidR="00935458" w:rsidRPr="00A72253" w:rsidRDefault="00935458" w:rsidP="0093545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35458">
                    <w:rPr>
                      <w:rFonts w:ascii="Arial" w:hAnsi="Arial" w:cs="Arial"/>
                      <w:sz w:val="36"/>
                      <w:szCs w:val="36"/>
                    </w:rPr>
                    <w:t xml:space="preserve">Πατέρας 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>–</w:t>
                  </w:r>
                  <w:r w:rsidRPr="00935458">
                    <w:rPr>
                      <w:rFonts w:ascii="Arial" w:hAnsi="Arial" w:cs="Arial"/>
                      <w:sz w:val="36"/>
                      <w:szCs w:val="36"/>
                    </w:rPr>
                    <w:t xml:space="preserve"> γιος: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Θεός- άνθρωπος-συνάνθρωπος</w:t>
                  </w:r>
                  <w:r w:rsidRPr="00935458">
                    <w:rPr>
                      <w:rFonts w:ascii="Arial" w:hAnsi="Arial" w:cs="Arial"/>
                      <w:sz w:val="36"/>
                      <w:szCs w:val="36"/>
                    </w:rPr>
                    <w:t>:</w:t>
                  </w:r>
                  <w:r w:rsidRPr="00A72253">
                    <w:rPr>
                      <w:rFonts w:ascii="Arial" w:hAnsi="Arial" w:cs="Arial"/>
                      <w:sz w:val="36"/>
                      <w:szCs w:val="36"/>
                    </w:rPr>
                    <w:t xml:space="preserve">   σχέση- κίνητρο:</w:t>
                  </w:r>
                </w:p>
                <w:p w:rsidR="00935458" w:rsidRPr="00DA0133" w:rsidRDefault="00935458"/>
                <w:p w:rsidR="00935458" w:rsidRPr="00DA0133" w:rsidRDefault="00935458"/>
                <w:p w:rsidR="00935458" w:rsidRPr="00DA0133" w:rsidRDefault="00935458"/>
                <w:p w:rsidR="00935458" w:rsidRPr="00DA0133" w:rsidRDefault="00935458"/>
                <w:p w:rsidR="00935458" w:rsidRPr="00935458" w:rsidRDefault="0093545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35458">
                    <w:rPr>
                      <w:rFonts w:ascii="Arial" w:hAnsi="Arial" w:cs="Arial"/>
                      <w:sz w:val="36"/>
                      <w:szCs w:val="36"/>
                    </w:rPr>
                    <w:t xml:space="preserve">Ο γιος ένα φίλο ή πατέρα </w:t>
                  </w:r>
                </w:p>
              </w:txbxContent>
            </v:textbox>
          </v:rect>
        </w:pict>
      </w:r>
      <w:r w:rsidR="00935458">
        <w:rPr>
          <w:noProof/>
          <w:lang w:eastAsia="el-G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266065</wp:posOffset>
            </wp:positionV>
            <wp:extent cx="3780790" cy="2517140"/>
            <wp:effectExtent l="19050" t="0" r="0" b="0"/>
            <wp:wrapTight wrapText="bothSides">
              <wp:wrapPolygon edited="0">
                <wp:start x="-109" y="0"/>
                <wp:lineTo x="-109" y="21415"/>
                <wp:lineTo x="21549" y="21415"/>
                <wp:lineTo x="21549" y="0"/>
                <wp:lineTo x="-109" y="0"/>
              </wp:wrapPolygon>
            </wp:wrapTight>
            <wp:docPr id="1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8B0" w:rsidRDefault="00BE38B0"/>
    <w:p w:rsidR="00BE38B0" w:rsidRDefault="00BE38B0"/>
    <w:p w:rsidR="00BE38B0" w:rsidRDefault="00BE38B0"/>
    <w:p w:rsidR="00A72253" w:rsidRDefault="00A72253">
      <w:pPr>
        <w:rPr>
          <w:b/>
          <w:sz w:val="28"/>
          <w:szCs w:val="28"/>
        </w:rPr>
      </w:pPr>
    </w:p>
    <w:p w:rsidR="00A72253" w:rsidRDefault="00A72253">
      <w:pPr>
        <w:rPr>
          <w:b/>
          <w:sz w:val="28"/>
          <w:szCs w:val="28"/>
        </w:rPr>
      </w:pPr>
    </w:p>
    <w:p w:rsidR="00A72253" w:rsidRDefault="00F267F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31" style="position:absolute;margin-left:295.5pt;margin-top:-30.15pt;width:439.45pt;height:406.75pt;z-index:251691008">
            <v:textbox>
              <w:txbxContent>
                <w:p w:rsidR="002B05A1" w:rsidRPr="00857A6E" w:rsidRDefault="002B05A1" w:rsidP="002B05A1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57A6E">
                    <w:rPr>
                      <w:rFonts w:ascii="Arial" w:hAnsi="Arial" w:cs="Arial"/>
                      <w:sz w:val="36"/>
                      <w:szCs w:val="36"/>
                    </w:rPr>
                    <w:t xml:space="preserve">Ο άνθρωπος πρέπει να είναι ελεύθερος από κάθε δουλεία σε ανθρώπους ή καταστάσεις. Απέναντι σε ότι μπορεί να τον σκλαβώσει, ο Χριστιανός απαντά ότι δε δέχεται να </w:t>
                  </w:r>
                  <w:proofErr w:type="spellStart"/>
                  <w:r w:rsidRPr="00857A6E">
                    <w:rPr>
                      <w:rFonts w:ascii="Arial" w:hAnsi="Arial" w:cs="Arial"/>
                      <w:sz w:val="36"/>
                      <w:szCs w:val="36"/>
                    </w:rPr>
                    <w:t>δουλωθεί</w:t>
                  </w:r>
                  <w:proofErr w:type="spellEnd"/>
                  <w:r w:rsidRPr="00857A6E">
                    <w:rPr>
                      <w:rFonts w:ascii="Arial" w:hAnsi="Arial" w:cs="Arial"/>
                      <w:sz w:val="36"/>
                      <w:szCs w:val="36"/>
                    </w:rPr>
                    <w:t xml:space="preserve">  από κανέναν, αφού ο ίδιος είναι ήδη &lt;</w:t>
                  </w:r>
                  <w:proofErr w:type="spellStart"/>
                  <w:r w:rsidRPr="00857A6E">
                    <w:rPr>
                      <w:rFonts w:ascii="Arial" w:hAnsi="Arial" w:cs="Arial"/>
                      <w:sz w:val="36"/>
                      <w:szCs w:val="36"/>
                    </w:rPr>
                    <w:t>δουλωμένος</w:t>
                  </w:r>
                  <w:proofErr w:type="spellEnd"/>
                  <w:r w:rsidRPr="00857A6E">
                    <w:rPr>
                      <w:rFonts w:ascii="Arial" w:hAnsi="Arial" w:cs="Arial"/>
                      <w:sz w:val="36"/>
                      <w:szCs w:val="36"/>
                    </w:rPr>
                    <w:t>&gt;  σε έναν Κύριο, ο οποίος έγινε &lt;δούλος&gt;  και θυσιάστηκε  για να κάνει το &lt;δούλο&gt; του παιδί του και ελεύθερο. &lt;Δούλος Θεού&gt; σημαίνει &lt;γιος Θεού&gt;, άρα ελεύθερος από κάθε εξαναγκασμό και σκλαβιά.</w:t>
                  </w:r>
                </w:p>
                <w:p w:rsidR="002B05A1" w:rsidRDefault="002B05A1"/>
              </w:txbxContent>
            </v:textbox>
          </v:oval>
        </w:pict>
      </w:r>
      <w:r>
        <w:rPr>
          <w:b/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-5.6pt;margin-top:-43.25pt;width:273.05pt;height:142.15pt;z-index:251689984" adj="23332,28765">
            <v:textbox>
              <w:txbxContent>
                <w:p w:rsidR="002B05A1" w:rsidRPr="002B05A1" w:rsidRDefault="002B05A1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2B05A1">
                    <w:rPr>
                      <w:rFonts w:ascii="Arial" w:hAnsi="Arial" w:cs="Arial"/>
                      <w:sz w:val="36"/>
                      <w:szCs w:val="36"/>
                    </w:rPr>
                    <w:t>Δούλος και ελεύθερος :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έννοιες αντιφατικές ή όχι</w:t>
                  </w:r>
                </w:p>
              </w:txbxContent>
            </v:textbox>
          </v:shape>
        </w:pict>
      </w:r>
    </w:p>
    <w:p w:rsidR="00A72253" w:rsidRDefault="00A72253">
      <w:pPr>
        <w:rPr>
          <w:b/>
          <w:sz w:val="28"/>
          <w:szCs w:val="28"/>
        </w:rPr>
      </w:pPr>
    </w:p>
    <w:p w:rsidR="00A72253" w:rsidRDefault="00A72253">
      <w:pPr>
        <w:rPr>
          <w:b/>
          <w:sz w:val="28"/>
          <w:szCs w:val="28"/>
        </w:rPr>
      </w:pPr>
    </w:p>
    <w:p w:rsidR="00A72253" w:rsidRDefault="00A72253">
      <w:pPr>
        <w:rPr>
          <w:b/>
          <w:sz w:val="28"/>
          <w:szCs w:val="28"/>
        </w:rPr>
      </w:pPr>
    </w:p>
    <w:p w:rsidR="00A72253" w:rsidRDefault="00A72253">
      <w:pPr>
        <w:rPr>
          <w:b/>
          <w:sz w:val="28"/>
          <w:szCs w:val="28"/>
        </w:rPr>
      </w:pPr>
    </w:p>
    <w:p w:rsidR="00A72253" w:rsidRDefault="00A72253">
      <w:pPr>
        <w:rPr>
          <w:b/>
          <w:sz w:val="28"/>
          <w:szCs w:val="28"/>
        </w:rPr>
      </w:pPr>
    </w:p>
    <w:p w:rsidR="00A72253" w:rsidRDefault="00A72253">
      <w:pPr>
        <w:rPr>
          <w:b/>
          <w:sz w:val="28"/>
          <w:szCs w:val="28"/>
        </w:rPr>
      </w:pPr>
    </w:p>
    <w:p w:rsidR="00935458" w:rsidRDefault="00935458">
      <w:pPr>
        <w:rPr>
          <w:b/>
          <w:sz w:val="28"/>
          <w:szCs w:val="28"/>
        </w:rPr>
      </w:pPr>
    </w:p>
    <w:p w:rsidR="00935458" w:rsidRDefault="00935458">
      <w:pPr>
        <w:rPr>
          <w:b/>
          <w:sz w:val="28"/>
          <w:szCs w:val="28"/>
        </w:rPr>
      </w:pPr>
    </w:p>
    <w:p w:rsidR="00935458" w:rsidRDefault="00935458">
      <w:pPr>
        <w:rPr>
          <w:b/>
          <w:sz w:val="28"/>
          <w:szCs w:val="28"/>
        </w:rPr>
      </w:pPr>
    </w:p>
    <w:p w:rsidR="00935458" w:rsidRDefault="00935458">
      <w:pPr>
        <w:rPr>
          <w:b/>
          <w:sz w:val="28"/>
          <w:szCs w:val="28"/>
        </w:rPr>
      </w:pPr>
    </w:p>
    <w:p w:rsidR="00935458" w:rsidRDefault="00935458">
      <w:pPr>
        <w:rPr>
          <w:b/>
          <w:sz w:val="28"/>
          <w:szCs w:val="28"/>
        </w:rPr>
      </w:pPr>
    </w:p>
    <w:p w:rsidR="00935458" w:rsidRDefault="00935458">
      <w:pPr>
        <w:rPr>
          <w:b/>
          <w:sz w:val="28"/>
          <w:szCs w:val="28"/>
        </w:rPr>
      </w:pPr>
    </w:p>
    <w:p w:rsidR="002B05A1" w:rsidRDefault="002B05A1">
      <w:pPr>
        <w:rPr>
          <w:b/>
          <w:sz w:val="28"/>
          <w:szCs w:val="28"/>
        </w:rPr>
      </w:pPr>
    </w:p>
    <w:p w:rsidR="002B05A1" w:rsidRDefault="002B05A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-430530</wp:posOffset>
            </wp:positionV>
            <wp:extent cx="8863965" cy="4488815"/>
            <wp:effectExtent l="19050" t="0" r="0" b="0"/>
            <wp:wrapTight wrapText="bothSides">
              <wp:wrapPolygon edited="0">
                <wp:start x="-46" y="0"/>
                <wp:lineTo x="-46" y="21542"/>
                <wp:lineTo x="21586" y="21542"/>
                <wp:lineTo x="21586" y="0"/>
                <wp:lineTo x="-46" y="0"/>
              </wp:wrapPolygon>
            </wp:wrapTight>
            <wp:docPr id="9" name="Εικόνα 9" descr="C:\Users\user\Desktop\screenshoot\Screenshot_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creenshoot\Screenshot_7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A1" w:rsidRDefault="002B05A1">
      <w:pPr>
        <w:rPr>
          <w:b/>
          <w:sz w:val="28"/>
          <w:szCs w:val="28"/>
        </w:rPr>
      </w:pPr>
    </w:p>
    <w:p w:rsidR="002B05A1" w:rsidRDefault="002B05A1">
      <w:pPr>
        <w:rPr>
          <w:b/>
          <w:sz w:val="28"/>
          <w:szCs w:val="28"/>
        </w:rPr>
      </w:pPr>
    </w:p>
    <w:p w:rsidR="00ED4987" w:rsidRPr="00884237" w:rsidRDefault="00ED4987">
      <w:pPr>
        <w:rPr>
          <w:rFonts w:ascii="Arial" w:hAnsi="Arial" w:cs="Arial"/>
          <w:b/>
          <w:sz w:val="36"/>
          <w:szCs w:val="36"/>
        </w:rPr>
      </w:pPr>
      <w:r w:rsidRPr="00884237">
        <w:rPr>
          <w:rFonts w:ascii="Arial" w:hAnsi="Arial" w:cs="Arial"/>
          <w:b/>
          <w:sz w:val="36"/>
          <w:szCs w:val="36"/>
        </w:rPr>
        <w:t>Άσκηση για το σπίτι</w:t>
      </w:r>
    </w:p>
    <w:p w:rsidR="00ED4987" w:rsidRPr="00884237" w:rsidRDefault="00884237">
      <w:pPr>
        <w:rPr>
          <w:rFonts w:ascii="Arial" w:hAnsi="Arial" w:cs="Arial"/>
          <w:b/>
          <w:sz w:val="36"/>
          <w:szCs w:val="36"/>
        </w:rPr>
      </w:pPr>
      <w:r w:rsidRPr="00884237">
        <w:rPr>
          <w:rFonts w:ascii="Arial" w:hAnsi="Arial" w:cs="Arial"/>
          <w:b/>
          <w:sz w:val="36"/>
          <w:szCs w:val="36"/>
        </w:rPr>
        <w:t xml:space="preserve">Μπορεί μια πράξη να έχει κίνητρο την αγάπη, αλλά όχι το σεβασμό της ελευθερίας  και αντίστροφα; </w:t>
      </w:r>
    </w:p>
    <w:p w:rsidR="009C19CA" w:rsidRDefault="009C19CA"/>
    <w:p w:rsidR="001816FE" w:rsidRDefault="001816FE"/>
    <w:p w:rsidR="00C376C5" w:rsidRPr="00DA0133" w:rsidRDefault="00C376C5">
      <w:pPr>
        <w:rPr>
          <w:b/>
          <w:sz w:val="24"/>
          <w:szCs w:val="24"/>
        </w:rPr>
      </w:pPr>
    </w:p>
    <w:p w:rsidR="00C376C5" w:rsidRPr="00DA0133" w:rsidRDefault="00C376C5">
      <w:pPr>
        <w:rPr>
          <w:b/>
          <w:sz w:val="24"/>
          <w:szCs w:val="24"/>
        </w:rPr>
      </w:pPr>
    </w:p>
    <w:p w:rsidR="00C376C5" w:rsidRPr="00DA0133" w:rsidRDefault="00C376C5">
      <w:pPr>
        <w:rPr>
          <w:b/>
          <w:sz w:val="24"/>
          <w:szCs w:val="24"/>
        </w:rPr>
      </w:pPr>
    </w:p>
    <w:p w:rsidR="00C376C5" w:rsidRPr="00DA0133" w:rsidRDefault="00C376C5">
      <w:pPr>
        <w:rPr>
          <w:b/>
          <w:sz w:val="24"/>
          <w:szCs w:val="24"/>
        </w:rPr>
      </w:pPr>
    </w:p>
    <w:p w:rsidR="00C376C5" w:rsidRPr="00DA0133" w:rsidRDefault="00C376C5">
      <w:pPr>
        <w:rPr>
          <w:b/>
          <w:sz w:val="24"/>
          <w:szCs w:val="24"/>
        </w:rPr>
      </w:pPr>
    </w:p>
    <w:p w:rsidR="00C376C5" w:rsidRPr="00DA0133" w:rsidRDefault="00C376C5">
      <w:pPr>
        <w:rPr>
          <w:b/>
          <w:sz w:val="24"/>
          <w:szCs w:val="24"/>
        </w:rPr>
      </w:pPr>
    </w:p>
    <w:p w:rsidR="00C376C5" w:rsidRPr="00DA0133" w:rsidRDefault="00C376C5">
      <w:pPr>
        <w:rPr>
          <w:b/>
          <w:sz w:val="24"/>
          <w:szCs w:val="24"/>
        </w:rPr>
      </w:pPr>
    </w:p>
    <w:p w:rsidR="00C376C5" w:rsidRPr="00DA0133" w:rsidRDefault="00C376C5">
      <w:pPr>
        <w:rPr>
          <w:b/>
          <w:sz w:val="24"/>
          <w:szCs w:val="24"/>
        </w:rPr>
      </w:pPr>
    </w:p>
    <w:p w:rsidR="001816FE" w:rsidRPr="001816FE" w:rsidRDefault="001816FE">
      <w:pPr>
        <w:rPr>
          <w:b/>
          <w:sz w:val="24"/>
          <w:szCs w:val="24"/>
        </w:rPr>
      </w:pPr>
    </w:p>
    <w:sectPr w:rsidR="001816FE" w:rsidRPr="001816FE" w:rsidSect="00842EB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C98"/>
    <w:multiLevelType w:val="hybridMultilevel"/>
    <w:tmpl w:val="B7000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02D4"/>
    <w:multiLevelType w:val="hybridMultilevel"/>
    <w:tmpl w:val="DB608D22"/>
    <w:lvl w:ilvl="0" w:tplc="D3560AAA">
      <w:start w:val="1"/>
      <w:numFmt w:val="lowerRoman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">
    <w:nsid w:val="18856811"/>
    <w:multiLevelType w:val="hybridMultilevel"/>
    <w:tmpl w:val="55F07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F48B8"/>
    <w:multiLevelType w:val="hybridMultilevel"/>
    <w:tmpl w:val="76284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900EF"/>
    <w:multiLevelType w:val="hybridMultilevel"/>
    <w:tmpl w:val="0ACC782E"/>
    <w:lvl w:ilvl="0" w:tplc="7CA683A0">
      <w:start w:val="1"/>
      <w:numFmt w:val="upperRoman"/>
      <w:lvlText w:val="%1."/>
      <w:lvlJc w:val="left"/>
      <w:pPr>
        <w:ind w:left="333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90" w:hanging="360"/>
      </w:pPr>
    </w:lvl>
    <w:lvl w:ilvl="2" w:tplc="0408001B" w:tentative="1">
      <w:start w:val="1"/>
      <w:numFmt w:val="lowerRoman"/>
      <w:lvlText w:val="%3."/>
      <w:lvlJc w:val="right"/>
      <w:pPr>
        <w:ind w:left="4410" w:hanging="180"/>
      </w:pPr>
    </w:lvl>
    <w:lvl w:ilvl="3" w:tplc="0408000F" w:tentative="1">
      <w:start w:val="1"/>
      <w:numFmt w:val="decimal"/>
      <w:lvlText w:val="%4."/>
      <w:lvlJc w:val="left"/>
      <w:pPr>
        <w:ind w:left="5130" w:hanging="360"/>
      </w:pPr>
    </w:lvl>
    <w:lvl w:ilvl="4" w:tplc="04080019" w:tentative="1">
      <w:start w:val="1"/>
      <w:numFmt w:val="lowerLetter"/>
      <w:lvlText w:val="%5."/>
      <w:lvlJc w:val="left"/>
      <w:pPr>
        <w:ind w:left="5850" w:hanging="360"/>
      </w:pPr>
    </w:lvl>
    <w:lvl w:ilvl="5" w:tplc="0408001B" w:tentative="1">
      <w:start w:val="1"/>
      <w:numFmt w:val="lowerRoman"/>
      <w:lvlText w:val="%6."/>
      <w:lvlJc w:val="right"/>
      <w:pPr>
        <w:ind w:left="6570" w:hanging="180"/>
      </w:pPr>
    </w:lvl>
    <w:lvl w:ilvl="6" w:tplc="0408000F" w:tentative="1">
      <w:start w:val="1"/>
      <w:numFmt w:val="decimal"/>
      <w:lvlText w:val="%7."/>
      <w:lvlJc w:val="left"/>
      <w:pPr>
        <w:ind w:left="7290" w:hanging="360"/>
      </w:pPr>
    </w:lvl>
    <w:lvl w:ilvl="7" w:tplc="04080019" w:tentative="1">
      <w:start w:val="1"/>
      <w:numFmt w:val="lowerLetter"/>
      <w:lvlText w:val="%8."/>
      <w:lvlJc w:val="left"/>
      <w:pPr>
        <w:ind w:left="8010" w:hanging="360"/>
      </w:pPr>
    </w:lvl>
    <w:lvl w:ilvl="8" w:tplc="0408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44F52876"/>
    <w:multiLevelType w:val="hybridMultilevel"/>
    <w:tmpl w:val="4546E8E0"/>
    <w:lvl w:ilvl="0" w:tplc="AC16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F2E52"/>
    <w:rsid w:val="00006AAA"/>
    <w:rsid w:val="00010D98"/>
    <w:rsid w:val="0001392C"/>
    <w:rsid w:val="00054F15"/>
    <w:rsid w:val="00091FE7"/>
    <w:rsid w:val="001046C8"/>
    <w:rsid w:val="001115B8"/>
    <w:rsid w:val="00116F9D"/>
    <w:rsid w:val="001630CA"/>
    <w:rsid w:val="001816FE"/>
    <w:rsid w:val="00275131"/>
    <w:rsid w:val="00285BDD"/>
    <w:rsid w:val="002878B6"/>
    <w:rsid w:val="00290F52"/>
    <w:rsid w:val="002B05A1"/>
    <w:rsid w:val="00305212"/>
    <w:rsid w:val="00396CB6"/>
    <w:rsid w:val="003D3F5F"/>
    <w:rsid w:val="00515619"/>
    <w:rsid w:val="00532F32"/>
    <w:rsid w:val="0057188A"/>
    <w:rsid w:val="005C507C"/>
    <w:rsid w:val="006306D8"/>
    <w:rsid w:val="006956B8"/>
    <w:rsid w:val="006D42B7"/>
    <w:rsid w:val="00712771"/>
    <w:rsid w:val="00714802"/>
    <w:rsid w:val="007A4EF3"/>
    <w:rsid w:val="00842EB0"/>
    <w:rsid w:val="00857A6E"/>
    <w:rsid w:val="00871280"/>
    <w:rsid w:val="00884237"/>
    <w:rsid w:val="00895BE1"/>
    <w:rsid w:val="008967F7"/>
    <w:rsid w:val="008A71B9"/>
    <w:rsid w:val="008F2E52"/>
    <w:rsid w:val="00935458"/>
    <w:rsid w:val="00950F53"/>
    <w:rsid w:val="00995A82"/>
    <w:rsid w:val="009B1333"/>
    <w:rsid w:val="009B1AE7"/>
    <w:rsid w:val="009C19CA"/>
    <w:rsid w:val="00A20445"/>
    <w:rsid w:val="00A72253"/>
    <w:rsid w:val="00A770F1"/>
    <w:rsid w:val="00A8043F"/>
    <w:rsid w:val="00AD49DF"/>
    <w:rsid w:val="00AF5E2D"/>
    <w:rsid w:val="00B655BE"/>
    <w:rsid w:val="00BE38B0"/>
    <w:rsid w:val="00C31348"/>
    <w:rsid w:val="00C327EF"/>
    <w:rsid w:val="00C376C5"/>
    <w:rsid w:val="00C408A6"/>
    <w:rsid w:val="00D44117"/>
    <w:rsid w:val="00D94434"/>
    <w:rsid w:val="00DA0133"/>
    <w:rsid w:val="00DC16C2"/>
    <w:rsid w:val="00DF4CD4"/>
    <w:rsid w:val="00E5065F"/>
    <w:rsid w:val="00ED46FA"/>
    <w:rsid w:val="00ED4987"/>
    <w:rsid w:val="00EE6132"/>
    <w:rsid w:val="00EF22FB"/>
    <w:rsid w:val="00F07CCF"/>
    <w:rsid w:val="00F267FC"/>
    <w:rsid w:val="00F33795"/>
    <w:rsid w:val="00F8149F"/>
    <w:rsid w:val="00FB289F"/>
    <w:rsid w:val="00FD3207"/>
    <w:rsid w:val="00FE265B"/>
    <w:rsid w:val="00F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C2"/>
  </w:style>
  <w:style w:type="paragraph" w:styleId="1">
    <w:name w:val="heading 1"/>
    <w:basedOn w:val="a"/>
    <w:next w:val="a"/>
    <w:link w:val="1Char"/>
    <w:uiPriority w:val="9"/>
    <w:qFormat/>
    <w:rsid w:val="00A77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B65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9C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F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Intense Reference"/>
    <w:basedOn w:val="a0"/>
    <w:uiPriority w:val="32"/>
    <w:qFormat/>
    <w:rsid w:val="00D94434"/>
    <w:rPr>
      <w:b/>
      <w:bCs/>
      <w:smallCaps/>
      <w:color w:val="C0504D" w:themeColor="accent2"/>
      <w:spacing w:val="5"/>
      <w:u w:val="single"/>
    </w:rPr>
  </w:style>
  <w:style w:type="paragraph" w:styleId="a5">
    <w:name w:val="Intense Quote"/>
    <w:basedOn w:val="a"/>
    <w:next w:val="a"/>
    <w:link w:val="Char0"/>
    <w:uiPriority w:val="30"/>
    <w:qFormat/>
    <w:rsid w:val="001115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1115B8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C327EF"/>
    <w:pPr>
      <w:ind w:left="720"/>
      <w:contextualSpacing/>
    </w:pPr>
  </w:style>
  <w:style w:type="paragraph" w:customStyle="1" w:styleId="ListParagraph1">
    <w:name w:val="List Paragraph1"/>
    <w:basedOn w:val="a"/>
    <w:qFormat/>
    <w:rsid w:val="00C327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655B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77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D4411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956B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31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facebook.com/voula.tsilibi/posts/pfbid0TM7eCChpg1XUXnTAvYNwnSajyKbpBBKZJjA5kDTfTmYe6KSBZ6F9gKTrU9ea3XRXl?locale=el_G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2024-02-05T18:40:00Z</dcterms:created>
  <dcterms:modified xsi:type="dcterms:W3CDTF">2024-02-11T19:10:00Z</dcterms:modified>
</cp:coreProperties>
</file>