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CD" w:rsidRPr="00EF6C6B" w:rsidRDefault="00F166CD" w:rsidP="00F166CD">
      <w:pPr>
        <w:jc w:val="center"/>
        <w:rPr>
          <w:rStyle w:val="a3"/>
          <w:rFonts w:asciiTheme="majorHAnsi" w:hAnsiTheme="majorHAnsi"/>
          <w:bCs w:val="0"/>
          <w:sz w:val="36"/>
          <w:szCs w:val="36"/>
        </w:rPr>
      </w:pPr>
      <w:r w:rsidRPr="00EF6C6B">
        <w:rPr>
          <w:rFonts w:asciiTheme="majorHAnsi" w:hAnsiTheme="majorHAnsi"/>
          <w:b/>
          <w:sz w:val="36"/>
          <w:szCs w:val="36"/>
        </w:rPr>
        <w:t>Διδακτική ενότητα : Εργαλεία και μηχανές</w:t>
      </w:r>
    </w:p>
    <w:p w:rsidR="00CF784B" w:rsidRPr="00EF6C6B" w:rsidRDefault="00CF784B">
      <w:pPr>
        <w:rPr>
          <w:sz w:val="36"/>
          <w:szCs w:val="36"/>
        </w:rPr>
      </w:pPr>
    </w:p>
    <w:p w:rsidR="00F166CD" w:rsidRPr="00EF6C6B" w:rsidRDefault="00F166CD" w:rsidP="00F166CD">
      <w:pPr>
        <w:jc w:val="center"/>
        <w:rPr>
          <w:rFonts w:asciiTheme="majorHAnsi" w:hAnsiTheme="majorHAnsi"/>
          <w:b/>
          <w:sz w:val="36"/>
          <w:szCs w:val="36"/>
        </w:rPr>
      </w:pPr>
      <w:r w:rsidRPr="00EF6C6B">
        <w:rPr>
          <w:rStyle w:val="a3"/>
          <w:sz w:val="36"/>
          <w:szCs w:val="36"/>
        </w:rPr>
        <w:t>Τάξη-τμήμα: Α..</w:t>
      </w:r>
      <w:r w:rsidRPr="00EF6C6B">
        <w:rPr>
          <w:sz w:val="36"/>
          <w:szCs w:val="36"/>
        </w:rPr>
        <w:t xml:space="preserve"> </w:t>
      </w:r>
    </w:p>
    <w:p w:rsidR="00F166CD" w:rsidRPr="00EF6C6B" w:rsidRDefault="00F166CD">
      <w:pPr>
        <w:rPr>
          <w:sz w:val="36"/>
          <w:szCs w:val="36"/>
        </w:rPr>
      </w:pPr>
    </w:p>
    <w:p w:rsidR="00F166CD" w:rsidRPr="00EF6C6B" w:rsidRDefault="00F166CD" w:rsidP="00F166CD">
      <w:pPr>
        <w:rPr>
          <w:sz w:val="36"/>
          <w:szCs w:val="36"/>
        </w:rPr>
      </w:pPr>
    </w:p>
    <w:p w:rsidR="00F166CD" w:rsidRPr="00EF6C6B" w:rsidRDefault="00F166CD" w:rsidP="00F166CD">
      <w:pPr>
        <w:rPr>
          <w:sz w:val="36"/>
          <w:szCs w:val="36"/>
        </w:rPr>
      </w:pPr>
    </w:p>
    <w:p w:rsidR="00F166CD" w:rsidRPr="00EF6C6B" w:rsidRDefault="00F166CD" w:rsidP="00F166CD">
      <w:pPr>
        <w:rPr>
          <w:sz w:val="36"/>
          <w:szCs w:val="36"/>
        </w:rPr>
      </w:pPr>
    </w:p>
    <w:p w:rsidR="00F166CD" w:rsidRPr="00EF6C6B" w:rsidRDefault="00F166CD" w:rsidP="00F166CD">
      <w:pPr>
        <w:rPr>
          <w:sz w:val="36"/>
          <w:szCs w:val="36"/>
        </w:rPr>
      </w:pPr>
    </w:p>
    <w:p w:rsidR="00F166CD" w:rsidRPr="00EF6C6B" w:rsidRDefault="00F166CD" w:rsidP="00F166CD">
      <w:pPr>
        <w:ind w:firstLine="426"/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EF6C6B">
        <w:rPr>
          <w:rFonts w:asciiTheme="minorHAnsi" w:hAnsiTheme="minorHAnsi" w:cstheme="minorHAnsi"/>
          <w:b/>
          <w:i/>
          <w:sz w:val="36"/>
          <w:szCs w:val="36"/>
        </w:rPr>
        <w:t xml:space="preserve">1) </w:t>
      </w:r>
      <w:r w:rsidRPr="00EF6C6B"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  <w:t>Αναφέρετε από 4 διαφορετικά γεωργικά και ηλεκτρικά εργαλεία.</w:t>
      </w:r>
    </w:p>
    <w:p w:rsidR="00F166CD" w:rsidRPr="00EF6C6B" w:rsidRDefault="00F166CD" w:rsidP="00F166CD">
      <w:pPr>
        <w:ind w:firstLine="426"/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EF6C6B">
        <w:rPr>
          <w:rFonts w:asciiTheme="minorHAnsi" w:hAnsiTheme="minorHAnsi" w:cstheme="minorHAnsi"/>
          <w:sz w:val="36"/>
          <w:szCs w:val="36"/>
        </w:rPr>
        <w:t xml:space="preserve">2) </w:t>
      </w:r>
      <w:r w:rsidRPr="00EF6C6B"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  <w:t>Γράψτε ορισμένες κινητήριες μηχανές που χαρακτηρίζονται α)θερμικές και β)ηλεκτρικές</w:t>
      </w:r>
      <w:r w:rsidRPr="00EF6C6B">
        <w:rPr>
          <w:rFonts w:asciiTheme="minorHAnsi" w:hAnsiTheme="minorHAnsi" w:cstheme="minorHAnsi"/>
          <w:b/>
          <w:i/>
          <w:sz w:val="36"/>
          <w:szCs w:val="36"/>
        </w:rPr>
        <w:t xml:space="preserve">.                   </w:t>
      </w:r>
    </w:p>
    <w:p w:rsidR="00F166CD" w:rsidRPr="00EF6C6B" w:rsidRDefault="00F166CD" w:rsidP="00F166CD">
      <w:pPr>
        <w:ind w:firstLine="426"/>
        <w:jc w:val="both"/>
        <w:rPr>
          <w:rFonts w:asciiTheme="minorHAnsi" w:hAnsiTheme="minorHAnsi" w:cstheme="minorHAnsi"/>
          <w:sz w:val="36"/>
          <w:szCs w:val="36"/>
        </w:rPr>
      </w:pPr>
      <w:r w:rsidRPr="00EF6C6B">
        <w:rPr>
          <w:rFonts w:asciiTheme="minorHAnsi" w:hAnsiTheme="minorHAnsi" w:cstheme="minorHAnsi"/>
          <w:sz w:val="36"/>
          <w:szCs w:val="36"/>
        </w:rPr>
        <w:t xml:space="preserve">3) </w:t>
      </w:r>
      <w:r w:rsidRPr="00EF6C6B"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  <w:t xml:space="preserve">Η τροχαλία υπήρξε μια απλή μηχανή του πρωτόγονου ανθρώπου που με την εξελιγμένη της βέβαια </w:t>
      </w:r>
    </w:p>
    <w:p w:rsidR="00F166CD" w:rsidRPr="00EF6C6B" w:rsidRDefault="00F166CD" w:rsidP="00F166CD">
      <w:pPr>
        <w:ind w:firstLine="426"/>
        <w:jc w:val="both"/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</w:pPr>
      <w:r w:rsidRPr="00EF6C6B"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  <w:t xml:space="preserve">μορφή χρησιμοποιείται μέχρι σήμερα .Ποιές είναι μερικές από τις σύγχρονες εφαρμογές της; </w:t>
      </w:r>
    </w:p>
    <w:p w:rsidR="00F166CD" w:rsidRPr="00EF6C6B" w:rsidRDefault="00F166CD" w:rsidP="00F166CD">
      <w:pPr>
        <w:ind w:firstLine="426"/>
        <w:jc w:val="both"/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</w:pPr>
      <w:r w:rsidRPr="00EF6C6B">
        <w:rPr>
          <w:rFonts w:asciiTheme="minorHAnsi" w:hAnsiTheme="minorHAnsi" w:cstheme="minorHAnsi"/>
          <w:sz w:val="36"/>
          <w:szCs w:val="36"/>
        </w:rPr>
        <w:t xml:space="preserve">4) </w:t>
      </w:r>
      <w:r w:rsidRPr="00EF6C6B"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  <w:t>Παρουσιάστε με εικόνες ορισμένα εργαλεία κοπής της εποχής των μετάλλων</w:t>
      </w:r>
    </w:p>
    <w:p w:rsidR="00F166CD" w:rsidRPr="00EF6C6B" w:rsidRDefault="00F166CD" w:rsidP="00F166CD">
      <w:pPr>
        <w:ind w:firstLine="426"/>
        <w:jc w:val="both"/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</w:pPr>
      <w:r w:rsidRPr="00EF6C6B"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  <w:t xml:space="preserve"> (βλ. σχολικά βιβλία ιστορίας-οικιακής οικονομίας και καλλιτεχνικών).</w:t>
      </w:r>
    </w:p>
    <w:p w:rsidR="00F166CD" w:rsidRPr="00EF6C6B" w:rsidRDefault="00F166CD" w:rsidP="00F166CD">
      <w:pPr>
        <w:ind w:firstLine="426"/>
        <w:jc w:val="both"/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</w:pPr>
      <w:r w:rsidRPr="00EF6C6B"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  <w:t xml:space="preserve">5) Αναφέρετε ορισμένες μηχανές που χρησιμοποιούνται στα επαγγέλματα α) του  ξυλουργού </w:t>
      </w:r>
    </w:p>
    <w:p w:rsidR="00F166CD" w:rsidRPr="00EF6C6B" w:rsidRDefault="00F166CD" w:rsidP="00F166CD">
      <w:pPr>
        <w:ind w:firstLine="426"/>
        <w:jc w:val="both"/>
        <w:rPr>
          <w:rFonts w:asciiTheme="minorHAnsi" w:hAnsiTheme="minorHAnsi" w:cstheme="minorHAnsi"/>
          <w:sz w:val="36"/>
          <w:szCs w:val="36"/>
        </w:rPr>
      </w:pPr>
      <w:r w:rsidRPr="00EF6C6B">
        <w:rPr>
          <w:rFonts w:asciiTheme="minorHAnsi" w:hAnsiTheme="minorHAnsi" w:cstheme="minorHAnsi"/>
          <w:sz w:val="36"/>
          <w:szCs w:val="36"/>
        </w:rPr>
        <w:t xml:space="preserve">     </w:t>
      </w:r>
      <w:r w:rsidRPr="00EF6C6B">
        <w:rPr>
          <w:rFonts w:asciiTheme="minorHAnsi" w:hAnsiTheme="minorHAnsi" w:cstheme="minorHAnsi"/>
          <w:b/>
          <w:i/>
          <w:sz w:val="36"/>
          <w:szCs w:val="36"/>
          <w:shd w:val="clear" w:color="auto" w:fill="D9D9D9" w:themeFill="background1" w:themeFillShade="D9"/>
        </w:rPr>
        <w:t>και β) του ελαιοχρωματιστή.</w:t>
      </w:r>
    </w:p>
    <w:p w:rsidR="00F166CD" w:rsidRPr="00EF6C6B" w:rsidRDefault="00F166CD" w:rsidP="00F166CD">
      <w:pPr>
        <w:rPr>
          <w:sz w:val="36"/>
          <w:szCs w:val="36"/>
          <w:lang w:val="en-US"/>
        </w:rPr>
      </w:pPr>
    </w:p>
    <w:sectPr w:rsidR="00F166CD" w:rsidRPr="00EF6C6B" w:rsidSect="00CF7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F166CD"/>
    <w:rsid w:val="00096CDF"/>
    <w:rsid w:val="00CF784B"/>
    <w:rsid w:val="00EF6C6B"/>
    <w:rsid w:val="00F1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6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4</cp:revision>
  <dcterms:created xsi:type="dcterms:W3CDTF">2020-03-27T12:21:00Z</dcterms:created>
  <dcterms:modified xsi:type="dcterms:W3CDTF">2020-03-27T12:26:00Z</dcterms:modified>
</cp:coreProperties>
</file>