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AB" w:rsidRPr="00B703AB" w:rsidRDefault="00B703AB" w:rsidP="005630D4">
      <w:pPr>
        <w:pStyle w:val="ca23"/>
        <w:shd w:val="clear" w:color="auto" w:fill="FFFFFF"/>
        <w:spacing w:before="0" w:beforeAutospacing="0" w:after="0" w:afterAutospacing="0" w:line="416" w:lineRule="atLeast"/>
        <w:ind w:left="225" w:right="75"/>
        <w:jc w:val="both"/>
        <w:rPr>
          <w:rFonts w:ascii="Calibri" w:hAnsi="Calibri" w:cs="Calibri"/>
          <w:b/>
          <w:i/>
          <w:iCs/>
          <w:color w:val="000000"/>
          <w:sz w:val="32"/>
          <w:szCs w:val="32"/>
        </w:rPr>
      </w:pPr>
      <w:r w:rsidRPr="00B703AB">
        <w:rPr>
          <w:rFonts w:ascii="Calibri" w:hAnsi="Calibri" w:cs="Calibri"/>
          <w:b/>
          <w:i/>
          <w:iCs/>
          <w:color w:val="000000"/>
          <w:sz w:val="32"/>
          <w:szCs w:val="32"/>
        </w:rPr>
        <w:t>ΠΑΡΑΛΛΗΛΑ ΚΕΊΜΕΝΑ</w:t>
      </w:r>
    </w:p>
    <w:p w:rsidR="005630D4" w:rsidRDefault="005630D4" w:rsidP="005630D4">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i/>
          <w:iCs/>
          <w:color w:val="000000"/>
          <w:sz w:val="32"/>
          <w:szCs w:val="32"/>
        </w:rPr>
        <w:t xml:space="preserve">Στον παρακάτω διάλογο ο </w:t>
      </w:r>
      <w:proofErr w:type="spellStart"/>
      <w:r>
        <w:rPr>
          <w:rFonts w:ascii="Calibri" w:hAnsi="Calibri" w:cs="Calibri"/>
          <w:i/>
          <w:iCs/>
          <w:color w:val="000000"/>
          <w:sz w:val="32"/>
          <w:szCs w:val="32"/>
        </w:rPr>
        <w:t>Λάχης</w:t>
      </w:r>
      <w:proofErr w:type="spellEnd"/>
      <w:r>
        <w:rPr>
          <w:rFonts w:ascii="Calibri" w:hAnsi="Calibri" w:cs="Calibri"/>
          <w:i/>
          <w:iCs/>
          <w:color w:val="000000"/>
          <w:sz w:val="32"/>
          <w:szCs w:val="32"/>
        </w:rPr>
        <w:t xml:space="preserve"> και ο Νικίας εκφράζουν την πεποίθησή τους ότι ο Σωκράτης είναι ο μόνος ειδήμων στα θέματα της εκπαίδευσης των νέων..</w:t>
      </w:r>
    </w:p>
    <w:p w:rsidR="005630D4" w:rsidRDefault="005630D4" w:rsidP="005630D4">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color w:val="000000"/>
          <w:sz w:val="32"/>
          <w:szCs w:val="32"/>
        </w:rPr>
        <w:t> </w:t>
      </w:r>
    </w:p>
    <w:p w:rsidR="005630D4" w:rsidRDefault="005630D4" w:rsidP="005630D4">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b/>
          <w:bCs/>
          <w:color w:val="000000"/>
          <w:sz w:val="32"/>
          <w:szCs w:val="32"/>
        </w:rPr>
        <w:t>ΛΑ</w:t>
      </w:r>
      <w:r>
        <w:rPr>
          <w:rFonts w:ascii="Calibri" w:hAnsi="Calibri" w:cs="Calibri"/>
          <w:color w:val="000000"/>
          <w:sz w:val="32"/>
          <w:szCs w:val="32"/>
        </w:rPr>
        <w:t xml:space="preserve">. </w:t>
      </w:r>
      <w:proofErr w:type="spellStart"/>
      <w:r>
        <w:rPr>
          <w:rFonts w:ascii="Calibri" w:hAnsi="Calibri" w:cs="Calibri"/>
          <w:color w:val="000000"/>
          <w:sz w:val="32"/>
          <w:szCs w:val="32"/>
        </w:rPr>
        <w:t>Σοφὸς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γάρ</w:t>
      </w:r>
      <w:proofErr w:type="spellEnd"/>
      <w:r>
        <w:rPr>
          <w:rFonts w:ascii="Calibri" w:hAnsi="Calibri" w:cs="Calibri"/>
          <w:color w:val="000000"/>
          <w:sz w:val="32"/>
          <w:szCs w:val="32"/>
        </w:rPr>
        <w:t xml:space="preserve"> τοι </w:t>
      </w:r>
      <w:proofErr w:type="spellStart"/>
      <w:r>
        <w:rPr>
          <w:rFonts w:ascii="Calibri" w:hAnsi="Calibri" w:cs="Calibri"/>
          <w:color w:val="000000"/>
          <w:sz w:val="32"/>
          <w:szCs w:val="32"/>
        </w:rPr>
        <w:t>σὺ</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εἶ</w:t>
      </w:r>
      <w:proofErr w:type="spellEnd"/>
      <w:r>
        <w:rPr>
          <w:rFonts w:ascii="Calibri" w:hAnsi="Calibri" w:cs="Calibri"/>
          <w:color w:val="000000"/>
          <w:sz w:val="32"/>
          <w:szCs w:val="32"/>
        </w:rPr>
        <w:t xml:space="preserve">, ὦ </w:t>
      </w:r>
      <w:proofErr w:type="spellStart"/>
      <w:r>
        <w:rPr>
          <w:rFonts w:ascii="Calibri" w:hAnsi="Calibri" w:cs="Calibri"/>
          <w:color w:val="000000"/>
          <w:sz w:val="32"/>
          <w:szCs w:val="32"/>
        </w:rPr>
        <w:t>Νικία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ἀλλ</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ὅμως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ἐγὼ</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Λυσιμάχῳ</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τῷδε</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Μελησίᾳ</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συμβουλεύω</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ἐμὲ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περὶ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τῆς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παιδείας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νεανίσκων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χαίρειν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Σωκράτη</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τουτονί</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ὅπερ</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ἐξ</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ἀρχῆς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ἔλεγον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μὴ</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ἀφιέναι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εἰ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ἐμοὶ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ἡλικίᾳ</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ἦσαν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παῖδες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ταὐτὰ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ἂν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ταῦτ</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ἐποίουν</w:t>
      </w:r>
      <w:proofErr w:type="spellEnd"/>
      <w:r>
        <w:rPr>
          <w:rFonts w:ascii="Calibri" w:hAnsi="Calibri" w:cs="Calibri"/>
          <w:color w:val="000000"/>
          <w:sz w:val="32"/>
          <w:szCs w:val="32"/>
        </w:rPr>
        <w:t>.</w:t>
      </w:r>
    </w:p>
    <w:p w:rsidR="005630D4" w:rsidRDefault="005630D4" w:rsidP="005630D4">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b/>
          <w:bCs/>
          <w:color w:val="000000"/>
          <w:sz w:val="32"/>
          <w:szCs w:val="32"/>
        </w:rPr>
        <w:t>ΝΙ</w:t>
      </w:r>
      <w:r>
        <w:rPr>
          <w:rFonts w:ascii="Calibri" w:hAnsi="Calibri" w:cs="Calibri"/>
          <w:color w:val="000000"/>
          <w:sz w:val="32"/>
          <w:szCs w:val="32"/>
        </w:rPr>
        <w:t xml:space="preserve">. </w:t>
      </w:r>
      <w:proofErr w:type="spellStart"/>
      <w:r>
        <w:rPr>
          <w:rFonts w:ascii="Calibri" w:hAnsi="Calibri" w:cs="Calibri"/>
          <w:color w:val="000000"/>
          <w:sz w:val="32"/>
          <w:szCs w:val="32"/>
        </w:rPr>
        <w:t>Ταῦτα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κἀγὼ</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συγχωρῶ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ἐάνπερ</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ἐθέλῃ</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Σωκράτης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μειρακίων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ἐπιμελεῖσθαι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μηδένα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ἄλλον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ζητεῖν</w:t>
      </w:r>
      <w:proofErr w:type="spellEnd"/>
      <w:r>
        <w:rPr>
          <w:rFonts w:ascii="Calibri" w:hAnsi="Calibri" w:cs="Calibri"/>
          <w:color w:val="000000"/>
          <w:sz w:val="32"/>
          <w:szCs w:val="32"/>
        </w:rPr>
        <w:t>.</w:t>
      </w:r>
      <w:r w:rsidR="00B703AB">
        <w:rPr>
          <w:rFonts w:ascii="Calibri" w:hAnsi="Calibri" w:cs="Calibri"/>
          <w:color w:val="000000"/>
          <w:sz w:val="32"/>
          <w:szCs w:val="32"/>
        </w:rPr>
        <w:br/>
      </w:r>
    </w:p>
    <w:p w:rsidR="005630D4" w:rsidRDefault="005630D4" w:rsidP="005630D4">
      <w:pPr>
        <w:pStyle w:val="ca23"/>
        <w:shd w:val="clear" w:color="auto" w:fill="FFFFFF"/>
        <w:spacing w:before="0" w:beforeAutospacing="0" w:after="0" w:afterAutospacing="0" w:line="416" w:lineRule="atLeast"/>
        <w:ind w:left="225" w:right="75"/>
        <w:jc w:val="right"/>
        <w:rPr>
          <w:rFonts w:ascii="Calibri" w:hAnsi="Calibri" w:cs="Calibri"/>
          <w:color w:val="000000"/>
          <w:sz w:val="32"/>
          <w:szCs w:val="32"/>
        </w:rPr>
      </w:pPr>
      <w:r>
        <w:rPr>
          <w:rFonts w:ascii="Calibri" w:hAnsi="Calibri" w:cs="Calibri"/>
          <w:b/>
          <w:bCs/>
          <w:color w:val="000000"/>
          <w:sz w:val="32"/>
          <w:szCs w:val="32"/>
        </w:rPr>
        <w:t xml:space="preserve">Πλάτων, </w:t>
      </w:r>
      <w:proofErr w:type="spellStart"/>
      <w:r>
        <w:rPr>
          <w:rFonts w:ascii="Calibri" w:hAnsi="Calibri" w:cs="Calibri"/>
          <w:b/>
          <w:bCs/>
          <w:color w:val="000000"/>
          <w:sz w:val="32"/>
          <w:szCs w:val="32"/>
        </w:rPr>
        <w:t>Λάχης</w:t>
      </w:r>
      <w:proofErr w:type="spellEnd"/>
      <w:r>
        <w:rPr>
          <w:rFonts w:ascii="Calibri" w:hAnsi="Calibri" w:cs="Calibri"/>
          <w:b/>
          <w:bCs/>
          <w:color w:val="000000"/>
          <w:sz w:val="32"/>
          <w:szCs w:val="32"/>
        </w:rPr>
        <w:t xml:space="preserve"> 200 e</w:t>
      </w:r>
    </w:p>
    <w:p w:rsidR="00B703AB" w:rsidRDefault="005630D4" w:rsidP="00B703AB">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color w:val="000000"/>
          <w:sz w:val="32"/>
          <w:szCs w:val="32"/>
        </w:rPr>
        <w:t> </w:t>
      </w:r>
      <w:r w:rsidR="00B703AB">
        <w:rPr>
          <w:rStyle w:val="w3-tag"/>
          <w:rFonts w:ascii="Calibri" w:hAnsi="Calibri" w:cs="Calibri"/>
          <w:color w:val="000000"/>
          <w:sz w:val="32"/>
          <w:szCs w:val="32"/>
        </w:rPr>
        <w:t>Μετάφραση</w:t>
      </w:r>
    </w:p>
    <w:p w:rsidR="00B703AB" w:rsidRDefault="00B703AB" w:rsidP="00B703AB">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b/>
          <w:bCs/>
          <w:color w:val="000000"/>
          <w:sz w:val="32"/>
          <w:szCs w:val="32"/>
        </w:rPr>
        <w:t>Λα</w:t>
      </w:r>
      <w:r>
        <w:rPr>
          <w:rFonts w:ascii="Calibri" w:hAnsi="Calibri" w:cs="Calibri"/>
          <w:color w:val="000000"/>
          <w:sz w:val="32"/>
          <w:szCs w:val="32"/>
        </w:rPr>
        <w:t xml:space="preserve">. Γιατί βέβαια, Νικία, είσαι σοφός. Αλλά όμως εγώ συμβουλεύω αυτόν εδώ τον Λυσίμαχο και τον </w:t>
      </w:r>
      <w:proofErr w:type="spellStart"/>
      <w:r>
        <w:rPr>
          <w:rFonts w:ascii="Calibri" w:hAnsi="Calibri" w:cs="Calibri"/>
          <w:color w:val="000000"/>
          <w:sz w:val="32"/>
          <w:szCs w:val="32"/>
        </w:rPr>
        <w:t>Μελησία</w:t>
      </w:r>
      <w:proofErr w:type="spellEnd"/>
      <w:r>
        <w:rPr>
          <w:rFonts w:ascii="Calibri" w:hAnsi="Calibri" w:cs="Calibri"/>
          <w:color w:val="000000"/>
          <w:sz w:val="32"/>
          <w:szCs w:val="32"/>
        </w:rPr>
        <w:t xml:space="preserve"> ν' αφήσουν στην άκρη και σένα και μένα σχετικά με την παιδεία των νέων, αυτόν εδώ όμως, τον Σωκράτη να μην αφήσουν, κάτι που έλεγα από την αρχή· κι αν ήταν τα παιδιά μου στην κατάλληλη ηλικία, τα ίδια θα έκανα.</w:t>
      </w:r>
    </w:p>
    <w:p w:rsidR="00B703AB" w:rsidRDefault="00B703AB" w:rsidP="00B703AB">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r>
        <w:rPr>
          <w:rFonts w:ascii="Calibri" w:hAnsi="Calibri" w:cs="Calibri"/>
          <w:b/>
          <w:bCs/>
          <w:color w:val="000000"/>
          <w:sz w:val="32"/>
          <w:szCs w:val="32"/>
        </w:rPr>
        <w:t>Νι</w:t>
      </w:r>
      <w:r>
        <w:rPr>
          <w:rFonts w:ascii="Calibri" w:hAnsi="Calibri" w:cs="Calibri"/>
          <w:color w:val="000000"/>
          <w:sz w:val="32"/>
          <w:szCs w:val="32"/>
        </w:rPr>
        <w:t>. Μ' αυτά συμφωνώ κι εγώ· αν ακριβώς θέλει ο Σωκράτης να φροντίσει για την παιδεία των νέων, κανέναν άλλο να μην αναζητήσουμε.</w:t>
      </w:r>
    </w:p>
    <w:p w:rsidR="005630D4" w:rsidRDefault="005630D4" w:rsidP="005630D4">
      <w:pPr>
        <w:pStyle w:val="ca23"/>
        <w:shd w:val="clear" w:color="auto" w:fill="FFFFFF"/>
        <w:spacing w:before="0" w:beforeAutospacing="0" w:after="0" w:afterAutospacing="0" w:line="416" w:lineRule="atLeast"/>
        <w:ind w:left="225" w:right="75"/>
        <w:jc w:val="both"/>
        <w:rPr>
          <w:rFonts w:ascii="Calibri" w:hAnsi="Calibri" w:cs="Calibri"/>
          <w:color w:val="000000"/>
          <w:sz w:val="32"/>
          <w:szCs w:val="32"/>
        </w:rPr>
      </w:pPr>
    </w:p>
    <w:p w:rsidR="00B703AB" w:rsidRPr="00B703AB" w:rsidRDefault="00B703AB" w:rsidP="00B703AB">
      <w:pPr>
        <w:rPr>
          <w:rFonts w:ascii="Calibri" w:hAnsi="Calibri" w:cs="Calibri"/>
          <w:b/>
          <w:color w:val="333333"/>
          <w:sz w:val="32"/>
          <w:szCs w:val="32"/>
          <w:shd w:val="clear" w:color="auto" w:fill="FFFFFF"/>
        </w:rPr>
      </w:pPr>
      <w:r w:rsidRPr="00B703AB">
        <w:rPr>
          <w:rFonts w:ascii="Calibri" w:hAnsi="Calibri" w:cs="Calibri"/>
          <w:b/>
          <w:color w:val="333333"/>
          <w:sz w:val="32"/>
          <w:szCs w:val="32"/>
          <w:shd w:val="clear" w:color="auto" w:fill="FFFFFF"/>
        </w:rPr>
        <w:t>Παραθέματα από το Πλατωνικό Συμπόσιο</w:t>
      </w:r>
    </w:p>
    <w:p w:rsidR="005630D4" w:rsidRDefault="005630D4">
      <w:pPr>
        <w:rPr>
          <w:rFonts w:ascii="Calibri" w:hAnsi="Calibri" w:cs="Calibri"/>
          <w:color w:val="333333"/>
          <w:sz w:val="23"/>
          <w:szCs w:val="23"/>
          <w:shd w:val="clear" w:color="auto" w:fill="FFFFFF"/>
        </w:rPr>
      </w:pPr>
    </w:p>
    <w:p w:rsidR="006B4AE5" w:rsidRPr="00B703AB" w:rsidRDefault="00C916FF">
      <w:pPr>
        <w:rPr>
          <w:rFonts w:ascii="Calibri" w:hAnsi="Calibri" w:cs="Calibri"/>
          <w:color w:val="333333"/>
          <w:sz w:val="32"/>
          <w:szCs w:val="32"/>
          <w:shd w:val="clear" w:color="auto" w:fill="FFFFFF"/>
        </w:rPr>
      </w:pPr>
      <w:r w:rsidRPr="00B703AB">
        <w:rPr>
          <w:rFonts w:ascii="Calibri" w:hAnsi="Calibri" w:cs="Calibri"/>
          <w:color w:val="333333"/>
          <w:sz w:val="32"/>
          <w:szCs w:val="32"/>
          <w:shd w:val="clear" w:color="auto" w:fill="FFFFFF"/>
        </w:rPr>
        <w:t>Ένας φιλόσοφος όμως δεν μπορεί να γίνει γοητευτικό λογοτεχνικό πρόσωπο, παρά μόνο αν η ζωή του προκαλεί περισσότερο ενδιαφέρον από τις θεωρίες του. «Είναι εκπληκτικό, αλλά αυτός ο άνθρωπος δεν μοιάζει με κανέναν, ούτε από τους παλαιότερους ούτε από τους τωρινούς», λέει ο Αλκιβιάδης στο πλατωνικό </w:t>
      </w:r>
      <w:r w:rsidRPr="00B703AB">
        <w:rPr>
          <w:rStyle w:val="c3"/>
          <w:rFonts w:ascii="Calibri" w:hAnsi="Calibri" w:cs="Calibri"/>
          <w:i/>
          <w:iCs/>
          <w:color w:val="333333"/>
          <w:sz w:val="32"/>
          <w:szCs w:val="32"/>
          <w:shd w:val="clear" w:color="auto" w:fill="FFFFFF"/>
        </w:rPr>
        <w:t>Συμπόσιο</w:t>
      </w:r>
      <w:r w:rsidRPr="00B703AB">
        <w:rPr>
          <w:rStyle w:val="c7"/>
          <w:rFonts w:ascii="Calibri" w:hAnsi="Calibri" w:cs="Calibri"/>
          <w:color w:val="333333"/>
          <w:sz w:val="32"/>
          <w:szCs w:val="32"/>
          <w:shd w:val="clear" w:color="auto" w:fill="FFFFFF"/>
        </w:rPr>
        <w:t xml:space="preserve">. «Όσο κι αν ψάξεις δεν θα </w:t>
      </w:r>
      <w:r w:rsidRPr="00B703AB">
        <w:rPr>
          <w:rStyle w:val="c7"/>
          <w:rFonts w:ascii="Calibri" w:hAnsi="Calibri" w:cs="Calibri"/>
          <w:color w:val="333333"/>
          <w:sz w:val="32"/>
          <w:szCs w:val="32"/>
          <w:shd w:val="clear" w:color="auto" w:fill="FFFFFF"/>
        </w:rPr>
        <w:lastRenderedPageBreak/>
        <w:t>βρεις κανέναν σαν κι αυτόν· τόσο αλλόκοτος (</w:t>
      </w:r>
      <w:proofErr w:type="spellStart"/>
      <w:r w:rsidRPr="00B703AB">
        <w:rPr>
          <w:rStyle w:val="c3"/>
          <w:rFonts w:ascii="Calibri" w:hAnsi="Calibri" w:cs="Calibri"/>
          <w:i/>
          <w:iCs/>
          <w:color w:val="333333"/>
          <w:sz w:val="32"/>
          <w:szCs w:val="32"/>
          <w:shd w:val="clear" w:color="auto" w:fill="FFFFFF"/>
        </w:rPr>
        <w:t>ἄτοπος</w:t>
      </w:r>
      <w:proofErr w:type="spellEnd"/>
      <w:r w:rsidRPr="00B703AB">
        <w:rPr>
          <w:rFonts w:ascii="Calibri" w:hAnsi="Calibri" w:cs="Calibri"/>
          <w:color w:val="333333"/>
          <w:sz w:val="32"/>
          <w:szCs w:val="32"/>
          <w:shd w:val="clear" w:color="auto" w:fill="FFFFFF"/>
        </w:rPr>
        <w:t>) είναι και ο ίδιος και οι λόγοι του» (</w:t>
      </w:r>
      <w:proofErr w:type="spellStart"/>
      <w:r w:rsidRPr="00B703AB">
        <w:rPr>
          <w:rStyle w:val="c3"/>
          <w:rFonts w:ascii="Calibri" w:hAnsi="Calibri" w:cs="Calibri"/>
          <w:i/>
          <w:iCs/>
          <w:color w:val="333333"/>
          <w:sz w:val="32"/>
          <w:szCs w:val="32"/>
          <w:shd w:val="clear" w:color="auto" w:fill="FFFFFF"/>
        </w:rPr>
        <w:t>Συμπόσιον</w:t>
      </w:r>
      <w:proofErr w:type="spellEnd"/>
      <w:r w:rsidRPr="00B703AB">
        <w:rPr>
          <w:rFonts w:ascii="Calibri" w:hAnsi="Calibri" w:cs="Calibri"/>
          <w:color w:val="333333"/>
          <w:sz w:val="32"/>
          <w:szCs w:val="32"/>
          <w:shd w:val="clear" w:color="auto" w:fill="FFFFFF"/>
        </w:rPr>
        <w:t> 221</w:t>
      </w:r>
      <w:r w:rsidRPr="00B703AB">
        <w:rPr>
          <w:rFonts w:ascii="Calibri" w:hAnsi="Calibri" w:cs="Calibri"/>
          <w:color w:val="333333"/>
          <w:sz w:val="32"/>
          <w:szCs w:val="32"/>
          <w:shd w:val="clear" w:color="auto" w:fill="FFFFFF"/>
          <w:lang w:val="en-US"/>
        </w:rPr>
        <w:t>cd</w:t>
      </w:r>
      <w:r w:rsidRPr="00B703AB">
        <w:rPr>
          <w:rFonts w:ascii="Calibri" w:hAnsi="Calibri" w:cs="Calibri"/>
          <w:color w:val="333333"/>
          <w:sz w:val="32"/>
          <w:szCs w:val="32"/>
          <w:shd w:val="clear" w:color="auto" w:fill="FFFFFF"/>
        </w:rPr>
        <w:t xml:space="preserve">). Περιφρονεί το χρήμα, τις τιμές και τα ακριβά ρούχα και προτιμά να κυκλοφορεί ξυπόλητος· έχει απίστευτη αντοχή στις κακουχίες, στο ξενύχτι και στο πιοτό· δεν χάνει ποτέ την αυτοκυριαρχία του. Δείχνει απόλυτη εμπιστοσύνη σε μια εσωτερική φωνή (στο περίφημο «δαιμόνιο»), που τον αποτρέπει από τις κακοτοπιές. Αν και ζει στην πιο ταραγμένη και κρίσιμη περίοδο της ιστορίας της Αθήνας, αποφεύγει κάθε ανάμειξη στην ενεργό πολιτική, και </w:t>
      </w:r>
      <w:proofErr w:type="spellStart"/>
      <w:r w:rsidRPr="00B703AB">
        <w:rPr>
          <w:rFonts w:ascii="Calibri" w:hAnsi="Calibri" w:cs="Calibri"/>
          <w:color w:val="333333"/>
          <w:sz w:val="32"/>
          <w:szCs w:val="32"/>
          <w:shd w:val="clear" w:color="auto" w:fill="FFFFFF"/>
        </w:rPr>
        <w:t>παρ</w:t>
      </w:r>
      <w:proofErr w:type="spellEnd"/>
      <w:r w:rsidRPr="00B703AB">
        <w:rPr>
          <w:rFonts w:ascii="Calibri" w:hAnsi="Calibri" w:cs="Calibri"/>
          <w:color w:val="333333"/>
          <w:sz w:val="32"/>
          <w:szCs w:val="32"/>
          <w:shd w:val="clear" w:color="auto" w:fill="FFFFFF"/>
        </w:rPr>
        <w:t>᾽ όλα αυτά διατείνεται ότι μόνο αυτός ασκεί την «αληθινή πολιτική τέχνη» (Πλάτων, </w:t>
      </w:r>
      <w:r w:rsidRPr="00B703AB">
        <w:rPr>
          <w:rStyle w:val="c3"/>
          <w:rFonts w:ascii="Calibri" w:hAnsi="Calibri" w:cs="Calibri"/>
          <w:i/>
          <w:iCs/>
          <w:color w:val="333333"/>
          <w:sz w:val="32"/>
          <w:szCs w:val="32"/>
          <w:shd w:val="clear" w:color="auto" w:fill="FFFFFF"/>
        </w:rPr>
        <w:t>Γοργίας</w:t>
      </w:r>
      <w:r w:rsidRPr="00B703AB">
        <w:rPr>
          <w:rFonts w:ascii="Calibri" w:hAnsi="Calibri" w:cs="Calibri"/>
          <w:color w:val="333333"/>
          <w:sz w:val="32"/>
          <w:szCs w:val="32"/>
          <w:shd w:val="clear" w:color="auto" w:fill="FFFFFF"/>
        </w:rPr>
        <w:t> 521</w:t>
      </w:r>
      <w:r w:rsidRPr="00B703AB">
        <w:rPr>
          <w:rFonts w:ascii="Calibri" w:hAnsi="Calibri" w:cs="Calibri"/>
          <w:color w:val="333333"/>
          <w:sz w:val="32"/>
          <w:szCs w:val="32"/>
          <w:shd w:val="clear" w:color="auto" w:fill="FFFFFF"/>
          <w:lang w:val="en-US"/>
        </w:rPr>
        <w:t>d</w:t>
      </w:r>
      <w:r w:rsidRPr="00B703AB">
        <w:rPr>
          <w:rFonts w:ascii="Calibri" w:hAnsi="Calibri" w:cs="Calibri"/>
          <w:color w:val="333333"/>
          <w:sz w:val="32"/>
          <w:szCs w:val="32"/>
          <w:shd w:val="clear" w:color="auto" w:fill="FFFFFF"/>
        </w:rPr>
        <w:t>).Του αρέσει να ειρωνεύεται τους συνομιλητές του, δίνει την εντύπωση ότι παίζει συνομιλώντας, μιλά για σοβαρά θέματα χρησιμοποιώντας παράδοξα παραδείγματα από την καθημερινή ζωή, «κάτι για γάιδαρους σαμαρωμένους και για χαλκωματάδες και παπουτσήδες και βυρσοδέψες». Και όμως στο τέλος οι συνομιλητές του αντιλαμβάνονται ότι «οι δικές του συζητήσεις είναι οι μόνες που έχουν πραγματικό νόημα» (</w:t>
      </w:r>
      <w:proofErr w:type="spellStart"/>
      <w:r w:rsidRPr="00B703AB">
        <w:rPr>
          <w:rStyle w:val="c3"/>
          <w:rFonts w:ascii="Calibri" w:hAnsi="Calibri" w:cs="Calibri"/>
          <w:i/>
          <w:iCs/>
          <w:color w:val="333333"/>
          <w:sz w:val="32"/>
          <w:szCs w:val="32"/>
          <w:shd w:val="clear" w:color="auto" w:fill="FFFFFF"/>
        </w:rPr>
        <w:t>Συμπόσιον</w:t>
      </w:r>
      <w:proofErr w:type="spellEnd"/>
      <w:r w:rsidRPr="00B703AB">
        <w:rPr>
          <w:rFonts w:ascii="Calibri" w:hAnsi="Calibri" w:cs="Calibri"/>
          <w:color w:val="333333"/>
          <w:sz w:val="32"/>
          <w:szCs w:val="32"/>
          <w:shd w:val="clear" w:color="auto" w:fill="FFFFFF"/>
        </w:rPr>
        <w:t> 221</w:t>
      </w:r>
      <w:r w:rsidRPr="00B703AB">
        <w:rPr>
          <w:rFonts w:ascii="Calibri" w:hAnsi="Calibri" w:cs="Calibri"/>
          <w:color w:val="333333"/>
          <w:sz w:val="32"/>
          <w:szCs w:val="32"/>
          <w:shd w:val="clear" w:color="auto" w:fill="FFFFFF"/>
          <w:lang w:val="en-US"/>
        </w:rPr>
        <w:t>e</w:t>
      </w:r>
      <w:r w:rsidRPr="00B703AB">
        <w:rPr>
          <w:rFonts w:ascii="Calibri" w:hAnsi="Calibri" w:cs="Calibri"/>
          <w:color w:val="333333"/>
          <w:sz w:val="32"/>
          <w:szCs w:val="32"/>
          <w:shd w:val="clear" w:color="auto" w:fill="FFFFFF"/>
        </w:rPr>
        <w:t>-222</w:t>
      </w:r>
      <w:r w:rsidRPr="00B703AB">
        <w:rPr>
          <w:rFonts w:ascii="Calibri" w:hAnsi="Calibri" w:cs="Calibri"/>
          <w:color w:val="333333"/>
          <w:sz w:val="32"/>
          <w:szCs w:val="32"/>
          <w:shd w:val="clear" w:color="auto" w:fill="FFFFFF"/>
          <w:lang w:val="en-US"/>
        </w:rPr>
        <w:t>a</w:t>
      </w:r>
      <w:r w:rsidRPr="00B703AB">
        <w:rPr>
          <w:rFonts w:ascii="Calibri" w:hAnsi="Calibri" w:cs="Calibri"/>
          <w:color w:val="333333"/>
          <w:sz w:val="32"/>
          <w:szCs w:val="32"/>
          <w:shd w:val="clear" w:color="auto" w:fill="FFFFFF"/>
        </w:rPr>
        <w:t>), οι λόγοι του «αιχμαλωτίζουν και εκστασιάζουν τους ανθρώπους», έχουν τη δύναμη να τους κάνουν να «αντιλαμβάνονται ότι δεν αξίζει να ζουν όπως ζουν» (</w:t>
      </w:r>
      <w:proofErr w:type="spellStart"/>
      <w:r w:rsidRPr="00B703AB">
        <w:rPr>
          <w:rStyle w:val="c3"/>
          <w:rFonts w:ascii="Calibri" w:hAnsi="Calibri" w:cs="Calibri"/>
          <w:i/>
          <w:iCs/>
          <w:color w:val="333333"/>
          <w:sz w:val="32"/>
          <w:szCs w:val="32"/>
          <w:shd w:val="clear" w:color="auto" w:fill="FFFFFF"/>
        </w:rPr>
        <w:t>Συμπόσιον</w:t>
      </w:r>
      <w:proofErr w:type="spellEnd"/>
      <w:r w:rsidRPr="00B703AB">
        <w:rPr>
          <w:rFonts w:ascii="Calibri" w:hAnsi="Calibri" w:cs="Calibri"/>
          <w:color w:val="333333"/>
          <w:sz w:val="32"/>
          <w:szCs w:val="32"/>
          <w:shd w:val="clear" w:color="auto" w:fill="FFFFFF"/>
        </w:rPr>
        <w:t> </w:t>
      </w:r>
      <w:r w:rsidRPr="00B703AB">
        <w:rPr>
          <w:rStyle w:val="c7"/>
          <w:rFonts w:ascii="Calibri" w:hAnsi="Calibri" w:cs="Calibri"/>
          <w:color w:val="333333"/>
          <w:sz w:val="32"/>
          <w:szCs w:val="32"/>
          <w:shd w:val="clear" w:color="auto" w:fill="FFFFFF"/>
        </w:rPr>
        <w:t>215</w:t>
      </w:r>
      <w:r w:rsidRPr="00B703AB">
        <w:rPr>
          <w:rFonts w:ascii="Calibri" w:hAnsi="Calibri" w:cs="Calibri"/>
          <w:color w:val="333333"/>
          <w:sz w:val="32"/>
          <w:szCs w:val="32"/>
          <w:shd w:val="clear" w:color="auto" w:fill="FFFFFF"/>
          <w:lang w:val="en-US"/>
        </w:rPr>
        <w:t>d</w:t>
      </w:r>
      <w:r w:rsidRPr="00B703AB">
        <w:rPr>
          <w:rFonts w:ascii="Calibri" w:hAnsi="Calibri" w:cs="Calibri"/>
          <w:color w:val="333333"/>
          <w:sz w:val="32"/>
          <w:szCs w:val="32"/>
          <w:shd w:val="clear" w:color="auto" w:fill="FFFFFF"/>
        </w:rPr>
        <w:t>-216</w:t>
      </w:r>
      <w:r w:rsidRPr="00B703AB">
        <w:rPr>
          <w:rFonts w:ascii="Calibri" w:hAnsi="Calibri" w:cs="Calibri"/>
          <w:color w:val="333333"/>
          <w:sz w:val="32"/>
          <w:szCs w:val="32"/>
          <w:shd w:val="clear" w:color="auto" w:fill="FFFFFF"/>
          <w:lang w:val="en-US"/>
        </w:rPr>
        <w:t>a</w:t>
      </w:r>
      <w:r w:rsidRPr="00B703AB">
        <w:rPr>
          <w:rFonts w:ascii="Calibri" w:hAnsi="Calibri" w:cs="Calibri"/>
          <w:color w:val="333333"/>
          <w:sz w:val="32"/>
          <w:szCs w:val="32"/>
          <w:shd w:val="clear" w:color="auto" w:fill="FFFFFF"/>
        </w:rPr>
        <w:t>).</w:t>
      </w:r>
    </w:p>
    <w:p w:rsidR="00C916FF" w:rsidRPr="00B703AB" w:rsidRDefault="00C916FF">
      <w:pPr>
        <w:rPr>
          <w:rFonts w:ascii="Calibri" w:hAnsi="Calibri" w:cs="Calibri"/>
          <w:color w:val="333333"/>
          <w:sz w:val="32"/>
          <w:szCs w:val="32"/>
          <w:shd w:val="clear" w:color="auto" w:fill="FFFFFF"/>
        </w:rPr>
      </w:pPr>
      <w:r w:rsidRPr="00B703AB">
        <w:rPr>
          <w:rFonts w:ascii="Calibri" w:hAnsi="Calibri" w:cs="Calibri"/>
          <w:color w:val="333333"/>
          <w:sz w:val="32"/>
          <w:szCs w:val="32"/>
          <w:shd w:val="clear" w:color="auto" w:fill="FFFFFF"/>
        </w:rPr>
        <w:t xml:space="preserve">                                                                           </w:t>
      </w:r>
    </w:p>
    <w:p w:rsidR="00C916FF" w:rsidRPr="00B703AB" w:rsidRDefault="00C916FF">
      <w:pPr>
        <w:rPr>
          <w:b/>
          <w:sz w:val="32"/>
          <w:szCs w:val="32"/>
        </w:rPr>
      </w:pPr>
      <w:r w:rsidRPr="00B703AB">
        <w:rPr>
          <w:rFonts w:ascii="Calibri" w:hAnsi="Calibri" w:cs="Calibri"/>
          <w:b/>
          <w:color w:val="333333"/>
          <w:sz w:val="32"/>
          <w:szCs w:val="32"/>
          <w:shd w:val="clear" w:color="auto" w:fill="FFFFFF"/>
        </w:rPr>
        <w:t xml:space="preserve">Ποια </w:t>
      </w:r>
      <w:r w:rsidR="00B703AB" w:rsidRPr="00B703AB">
        <w:rPr>
          <w:rFonts w:ascii="Calibri" w:hAnsi="Calibri" w:cs="Calibri"/>
          <w:b/>
          <w:color w:val="333333"/>
          <w:sz w:val="32"/>
          <w:szCs w:val="32"/>
          <w:shd w:val="clear" w:color="auto" w:fill="FFFFFF"/>
        </w:rPr>
        <w:t xml:space="preserve">εικόνα σχηματίσατε για το πρόσωπο του </w:t>
      </w:r>
      <w:r w:rsidRPr="00B703AB">
        <w:rPr>
          <w:rFonts w:ascii="Calibri" w:hAnsi="Calibri" w:cs="Calibri"/>
          <w:b/>
          <w:color w:val="333333"/>
          <w:sz w:val="32"/>
          <w:szCs w:val="32"/>
          <w:shd w:val="clear" w:color="auto" w:fill="FFFFFF"/>
        </w:rPr>
        <w:t xml:space="preserve"> Σωκράτη μέσα από τα παραθέματα ; Τι είδο</w:t>
      </w:r>
      <w:bookmarkStart w:id="0" w:name="_GoBack"/>
      <w:bookmarkEnd w:id="0"/>
      <w:r w:rsidRPr="00B703AB">
        <w:rPr>
          <w:rFonts w:ascii="Calibri" w:hAnsi="Calibri" w:cs="Calibri"/>
          <w:b/>
          <w:color w:val="333333"/>
          <w:sz w:val="32"/>
          <w:szCs w:val="32"/>
          <w:shd w:val="clear" w:color="auto" w:fill="FFFFFF"/>
        </w:rPr>
        <w:t>υς άνθρωπος ήταν ;</w:t>
      </w:r>
    </w:p>
    <w:sectPr w:rsidR="00C916FF" w:rsidRPr="00B703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FF"/>
    <w:rsid w:val="005630D4"/>
    <w:rsid w:val="006B4AE5"/>
    <w:rsid w:val="00B703AB"/>
    <w:rsid w:val="00C91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3F667-B61B-4B0B-A248-E35B6567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C916FF"/>
  </w:style>
  <w:style w:type="character" w:customStyle="1" w:styleId="c7">
    <w:name w:val="c7"/>
    <w:basedOn w:val="a0"/>
    <w:rsid w:val="00C916FF"/>
  </w:style>
  <w:style w:type="paragraph" w:styleId="a3">
    <w:name w:val="Balloon Text"/>
    <w:basedOn w:val="a"/>
    <w:link w:val="Char"/>
    <w:uiPriority w:val="99"/>
    <w:semiHidden/>
    <w:unhideWhenUsed/>
    <w:rsid w:val="005630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30D4"/>
    <w:rPr>
      <w:rFonts w:ascii="Segoe UI" w:hAnsi="Segoe UI" w:cs="Segoe UI"/>
      <w:sz w:val="18"/>
      <w:szCs w:val="18"/>
    </w:rPr>
  </w:style>
  <w:style w:type="paragraph" w:customStyle="1" w:styleId="ca23">
    <w:name w:val="ca23"/>
    <w:basedOn w:val="a"/>
    <w:rsid w:val="005630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630D4"/>
    <w:rPr>
      <w:color w:val="0000FF"/>
      <w:u w:val="single"/>
    </w:rPr>
  </w:style>
  <w:style w:type="character" w:customStyle="1" w:styleId="w3-tag">
    <w:name w:val="w3-tag"/>
    <w:basedOn w:val="a0"/>
    <w:rsid w:val="00B7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031169">
      <w:bodyDiv w:val="1"/>
      <w:marLeft w:val="0"/>
      <w:marRight w:val="0"/>
      <w:marTop w:val="0"/>
      <w:marBottom w:val="0"/>
      <w:divBdr>
        <w:top w:val="none" w:sz="0" w:space="0" w:color="auto"/>
        <w:left w:val="none" w:sz="0" w:space="0" w:color="auto"/>
        <w:bottom w:val="none" w:sz="0" w:space="0" w:color="auto"/>
        <w:right w:val="none" w:sz="0" w:space="0" w:color="auto"/>
      </w:divBdr>
    </w:div>
    <w:div w:id="1799957444">
      <w:bodyDiv w:val="1"/>
      <w:marLeft w:val="0"/>
      <w:marRight w:val="0"/>
      <w:marTop w:val="0"/>
      <w:marBottom w:val="0"/>
      <w:divBdr>
        <w:top w:val="none" w:sz="0" w:space="0" w:color="auto"/>
        <w:left w:val="none" w:sz="0" w:space="0" w:color="auto"/>
        <w:bottom w:val="none" w:sz="0" w:space="0" w:color="auto"/>
        <w:right w:val="none" w:sz="0" w:space="0" w:color="auto"/>
      </w:divBdr>
    </w:div>
    <w:div w:id="18470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cp:lastPrinted>2023-02-14T18:26:00Z</cp:lastPrinted>
  <dcterms:created xsi:type="dcterms:W3CDTF">2023-02-14T18:02:00Z</dcterms:created>
  <dcterms:modified xsi:type="dcterms:W3CDTF">2023-02-14T18:27:00Z</dcterms:modified>
</cp:coreProperties>
</file>