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D3C" w:rsidRDefault="00B94D3C" w:rsidP="00B94D3C">
      <w:pPr>
        <w:pStyle w:val="4"/>
        <w:rPr>
          <w:sz w:val="96"/>
          <w:szCs w:val="96"/>
        </w:rPr>
      </w:pPr>
      <w:r>
        <w:rPr>
          <w:sz w:val="96"/>
          <w:szCs w:val="96"/>
        </w:rPr>
        <w:t>ΦΥΣΙΟΛΟΓΙΑ</w:t>
      </w:r>
    </w:p>
    <w:p w:rsidR="00B94D3C" w:rsidRDefault="00B94D3C" w:rsidP="00B94D3C">
      <w:pPr>
        <w:pStyle w:val="4"/>
        <w:rPr>
          <w:sz w:val="52"/>
          <w:szCs w:val="52"/>
        </w:rPr>
      </w:pPr>
      <w:r>
        <w:rPr>
          <w:sz w:val="52"/>
          <w:szCs w:val="52"/>
        </w:rPr>
        <w:t xml:space="preserve">                                                                                       Δημήτριος </w:t>
      </w:r>
      <w:proofErr w:type="spellStart"/>
      <w:r>
        <w:rPr>
          <w:sz w:val="52"/>
          <w:szCs w:val="52"/>
        </w:rPr>
        <w:t>Αιμ.Γράσσος</w:t>
      </w:r>
      <w:proofErr w:type="spellEnd"/>
      <w:r>
        <w:rPr>
          <w:sz w:val="52"/>
          <w:szCs w:val="52"/>
        </w:rPr>
        <w:t xml:space="preserve">   </w:t>
      </w:r>
    </w:p>
    <w:p w:rsidR="00B94D3C" w:rsidRDefault="00B94D3C" w:rsidP="00B94D3C">
      <w:pPr>
        <w:pStyle w:val="4"/>
        <w:rPr>
          <w:sz w:val="52"/>
          <w:szCs w:val="52"/>
        </w:rPr>
      </w:pPr>
      <w:r>
        <w:rPr>
          <w:sz w:val="52"/>
          <w:szCs w:val="52"/>
        </w:rPr>
        <w:t xml:space="preserve">                                                               Ειδικός Πνευμονολόγος-</w:t>
      </w:r>
      <w:proofErr w:type="spellStart"/>
      <w:r>
        <w:rPr>
          <w:sz w:val="52"/>
          <w:szCs w:val="52"/>
        </w:rPr>
        <w:t>Φυμ</w:t>
      </w:r>
      <w:proofErr w:type="spellEnd"/>
      <w:r>
        <w:rPr>
          <w:sz w:val="52"/>
          <w:szCs w:val="52"/>
        </w:rPr>
        <w:t>/</w:t>
      </w:r>
      <w:proofErr w:type="spellStart"/>
      <w:r>
        <w:rPr>
          <w:sz w:val="52"/>
          <w:szCs w:val="52"/>
        </w:rPr>
        <w:t>γος</w:t>
      </w:r>
      <w:proofErr w:type="spellEnd"/>
      <w:r>
        <w:rPr>
          <w:sz w:val="52"/>
          <w:szCs w:val="52"/>
        </w:rPr>
        <w:t xml:space="preserve"> Επιμελητής Α΄      </w:t>
      </w:r>
    </w:p>
    <w:p w:rsidR="00B94D3C" w:rsidRDefault="00B94D3C" w:rsidP="00B94D3C">
      <w:pPr>
        <w:pStyle w:val="4"/>
        <w:rPr>
          <w:sz w:val="52"/>
          <w:szCs w:val="52"/>
        </w:rPr>
      </w:pPr>
    </w:p>
    <w:p w:rsidR="00B94D3C" w:rsidRDefault="00B94D3C" w:rsidP="00B94D3C">
      <w:pPr>
        <w:pStyle w:val="4"/>
        <w:rPr>
          <w:sz w:val="52"/>
          <w:szCs w:val="52"/>
        </w:rPr>
      </w:pPr>
      <w:r>
        <w:rPr>
          <w:sz w:val="52"/>
          <w:szCs w:val="52"/>
        </w:rPr>
        <w:t xml:space="preserve">                                                                                   Μάθημα 5</w:t>
      </w:r>
      <w:r w:rsidRPr="00337018">
        <w:rPr>
          <w:sz w:val="52"/>
          <w:szCs w:val="52"/>
          <w:vertAlign w:val="superscript"/>
        </w:rPr>
        <w:t>ο</w:t>
      </w:r>
      <w:r>
        <w:rPr>
          <w:sz w:val="52"/>
          <w:szCs w:val="52"/>
        </w:rPr>
        <w:t xml:space="preserve">:ΠΕΠΤΙΚΟ ΣΥΣΤΗΜΑ </w:t>
      </w:r>
    </w:p>
    <w:p w:rsidR="00B94D3C" w:rsidRDefault="00B94D3C" w:rsidP="00B94D3C"/>
    <w:p w:rsidR="00566944" w:rsidRDefault="00B94D3C" w:rsidP="00566944">
      <w:pPr>
        <w:pStyle w:val="2"/>
        <w:shd w:val="clear" w:color="auto" w:fill="FFFFFF"/>
        <w:spacing w:before="0" w:after="300"/>
        <w:textAlignment w:val="baseline"/>
        <w:rPr>
          <w:rFonts w:ascii="Arial" w:eastAsia="Times New Roman" w:hAnsi="Arial" w:cs="Arial"/>
          <w:b/>
          <w:bCs/>
          <w:color w:val="585859"/>
          <w:sz w:val="45"/>
          <w:szCs w:val="45"/>
          <w:lang w:eastAsia="el-GR"/>
        </w:rPr>
      </w:pPr>
      <w:r>
        <w:rPr>
          <w:rFonts w:ascii="inherit" w:hAnsi="inherit"/>
          <w:color w:val="000000"/>
        </w:rPr>
        <w:t xml:space="preserve">Για να διατηρηθεί η ζωή, να εξασφαλιστούν δηλαδή οι δομές και οι λειτουργίες της, χρειάζεται ενέργεια. Ο άνθρωπος εξασφαλίζει την απαραίτητη γι' αυτόν ενέργεια με τη διάσπαση (οξείδωση) των θρεπτικών ουσιών που βρίσκονται στις τροφές. Οι θρεπτικές </w:t>
      </w:r>
      <w:proofErr w:type="spellStart"/>
      <w:r>
        <w:rPr>
          <w:rFonts w:ascii="inherit" w:hAnsi="inherit"/>
          <w:color w:val="000000"/>
        </w:rPr>
        <w:t>ουσίεςπου</w:t>
      </w:r>
      <w:proofErr w:type="spellEnd"/>
      <w:r>
        <w:rPr>
          <w:rFonts w:ascii="inherit" w:hAnsi="inherit"/>
          <w:color w:val="000000"/>
        </w:rPr>
        <w:t xml:space="preserve"> παρέχουν ενέργεια στον οργανισμό είναι οι υδατάνθρακες και τα λίπη και, σε ειδικές μόνο περιπτώσεις, οι </w:t>
      </w:r>
      <w:proofErr w:type="spellStart"/>
      <w:r>
        <w:rPr>
          <w:rFonts w:ascii="inherit" w:hAnsi="inherit"/>
          <w:color w:val="000000"/>
        </w:rPr>
        <w:t>πρωτεΐνες.Με</w:t>
      </w:r>
      <w:proofErr w:type="spellEnd"/>
      <w:r>
        <w:rPr>
          <w:rFonts w:ascii="inherit" w:hAnsi="inherit"/>
          <w:color w:val="000000"/>
        </w:rPr>
        <w:t xml:space="preserve"> την ευρύτερη έννοια βέβαια ως θρεπτικές ουσίες χαρακτηρίζονται και άλλες, που, παρά το ότι δεν παρέχουν ενέργεια, είναι απαραίτητες για την πραγματοποίηση διάφορων λειτουργιών του οργανισμού. Σ' αυτές περιλαμβάνονται το νερό, οι βιταμίνες και τα ανόργανα άλατα - ιόντα. Οι θρεπτικές ουσίες εισέρχονται στον οργανισμό μέσω του </w:t>
      </w:r>
      <w:r>
        <w:rPr>
          <w:rStyle w:val="a3"/>
          <w:rFonts w:ascii="inherit" w:hAnsi="inherit"/>
          <w:color w:val="000000"/>
          <w:bdr w:val="none" w:sz="0" w:space="0" w:color="auto" w:frame="1"/>
        </w:rPr>
        <w:t>πεπτικού συστήματος,</w:t>
      </w:r>
      <w:r>
        <w:rPr>
          <w:rFonts w:ascii="inherit" w:hAnsi="inherit"/>
          <w:color w:val="000000"/>
        </w:rPr>
        <w:t> όπου και υφίστανται την απαραίτητη κατεργασία, ώστε να μπορούν να απορροφηθούν. Η κατεργασία αυτή λέγεται πέψη. Η απορρόφηση των προϊόντων της </w:t>
      </w:r>
      <w:r>
        <w:rPr>
          <w:rStyle w:val="a3"/>
          <w:rFonts w:ascii="inherit" w:hAnsi="inherit"/>
          <w:color w:val="000000"/>
          <w:bdr w:val="none" w:sz="0" w:space="0" w:color="auto" w:frame="1"/>
        </w:rPr>
        <w:t>πέψης</w:t>
      </w:r>
      <w:r>
        <w:rPr>
          <w:rFonts w:ascii="inherit" w:hAnsi="inherit"/>
          <w:color w:val="000000"/>
        </w:rPr>
        <w:t> των θρεπτικών ουσιών, του νερού, των βιταμινών και των ανόργανων αλάτων επιτελείται επίσης στο πεπτικό σύστημα.</w:t>
      </w:r>
    </w:p>
    <w:p w:rsidR="00566944" w:rsidRPr="00566944" w:rsidRDefault="00566944" w:rsidP="00566944">
      <w:pPr>
        <w:pStyle w:val="2"/>
        <w:shd w:val="clear" w:color="auto" w:fill="FFFFFF"/>
        <w:spacing w:before="0" w:after="300"/>
        <w:textAlignment w:val="baseline"/>
        <w:rPr>
          <w:rFonts w:ascii="Arial" w:eastAsia="Times New Roman" w:hAnsi="Arial" w:cs="Arial"/>
          <w:b/>
          <w:bCs/>
          <w:color w:val="585859"/>
          <w:sz w:val="28"/>
          <w:szCs w:val="28"/>
          <w:lang w:eastAsia="el-GR"/>
        </w:rPr>
      </w:pPr>
      <w:r w:rsidRPr="00566944">
        <w:rPr>
          <w:rFonts w:ascii="Arial" w:eastAsia="Times New Roman" w:hAnsi="Arial" w:cs="Arial"/>
          <w:b/>
          <w:bCs/>
          <w:color w:val="585859"/>
          <w:sz w:val="28"/>
          <w:szCs w:val="28"/>
          <w:lang w:eastAsia="el-GR"/>
        </w:rPr>
        <w:t>Περιγραφή του πεπτικού συστήματος</w:t>
      </w:r>
    </w:p>
    <w:p w:rsidR="00566944" w:rsidRPr="00566944" w:rsidRDefault="00566944" w:rsidP="00566944">
      <w:pPr>
        <w:shd w:val="clear" w:color="auto" w:fill="FFFFFF"/>
        <w:spacing w:after="300" w:line="240" w:lineRule="auto"/>
        <w:textAlignment w:val="baseline"/>
        <w:rPr>
          <w:rFonts w:ascii="inherit" w:eastAsia="Times New Roman" w:hAnsi="inherit" w:cs="Arial"/>
          <w:color w:val="585859"/>
          <w:sz w:val="24"/>
          <w:szCs w:val="24"/>
          <w:lang w:eastAsia="el-GR"/>
        </w:rPr>
      </w:pPr>
      <w:r w:rsidRPr="00566944">
        <w:rPr>
          <w:rFonts w:ascii="inherit" w:eastAsia="Times New Roman" w:hAnsi="inherit" w:cs="Arial"/>
          <w:color w:val="585859"/>
          <w:sz w:val="24"/>
          <w:szCs w:val="24"/>
          <w:lang w:eastAsia="el-GR"/>
        </w:rPr>
        <w:t xml:space="preserve">Το πεπτικό σύστημα περιλαμβάνει την γαστρεντερική οδό, την οποία αποτελούν όργανα τα οποία συνιστούν την κύρια οδό απορρόφησης θρεπτικών συστατικών και είναι μήκους περίπου 5 μέτρων, όπως επίσης και κάποια σχετιζόμενα με αυτήν όργανα, κυρίως το πάγκρεας, το ήπαρ και την χοληδόχο </w:t>
      </w:r>
      <w:proofErr w:type="spellStart"/>
      <w:r w:rsidRPr="00566944">
        <w:rPr>
          <w:rFonts w:ascii="inherit" w:eastAsia="Times New Roman" w:hAnsi="inherit" w:cs="Arial"/>
          <w:color w:val="585859"/>
          <w:sz w:val="24"/>
          <w:szCs w:val="24"/>
          <w:lang w:eastAsia="el-GR"/>
        </w:rPr>
        <w:t>κύστη</w:t>
      </w:r>
      <w:r>
        <w:rPr>
          <w:rFonts w:ascii="inherit" w:eastAsia="Times New Roman" w:hAnsi="inherit" w:cs="Arial"/>
          <w:color w:val="585859"/>
          <w:sz w:val="24"/>
          <w:szCs w:val="24"/>
          <w:lang w:eastAsia="el-GR"/>
        </w:rPr>
        <w:t>.</w:t>
      </w:r>
      <w:r w:rsidRPr="00566944">
        <w:rPr>
          <w:rFonts w:ascii="inherit" w:eastAsia="Times New Roman" w:hAnsi="inherit" w:cs="Arial"/>
          <w:color w:val="585859"/>
          <w:sz w:val="24"/>
          <w:szCs w:val="24"/>
          <w:lang w:eastAsia="el-GR"/>
        </w:rPr>
        <w:t>Κύρια</w:t>
      </w:r>
      <w:proofErr w:type="spellEnd"/>
      <w:r w:rsidRPr="00566944">
        <w:rPr>
          <w:rFonts w:ascii="inherit" w:eastAsia="Times New Roman" w:hAnsi="inherit" w:cs="Arial"/>
          <w:color w:val="585859"/>
          <w:sz w:val="24"/>
          <w:szCs w:val="24"/>
          <w:lang w:eastAsia="el-GR"/>
        </w:rPr>
        <w:t xml:space="preserve"> λειτουργία του πεπτικού συστήματος είναι η εξασφάλιση του διαρκούς ανεφοδιασμού του οργανισμού με νερό και θρεπτικά συστατικά. Για να επιτευχθεί όμως αυτό απαιτείται:</w:t>
      </w:r>
    </w:p>
    <w:p w:rsidR="00566944" w:rsidRPr="00566944" w:rsidRDefault="00566944" w:rsidP="00566944">
      <w:pPr>
        <w:numPr>
          <w:ilvl w:val="0"/>
          <w:numId w:val="3"/>
        </w:numPr>
        <w:shd w:val="clear" w:color="auto" w:fill="FFFFFF"/>
        <w:spacing w:after="150" w:line="240" w:lineRule="auto"/>
        <w:textAlignment w:val="baseline"/>
        <w:rPr>
          <w:rFonts w:ascii="inherit" w:eastAsia="Times New Roman" w:hAnsi="inherit" w:cs="Arial"/>
          <w:color w:val="585859"/>
          <w:sz w:val="24"/>
          <w:szCs w:val="24"/>
          <w:lang w:eastAsia="el-GR"/>
        </w:rPr>
      </w:pPr>
      <w:r w:rsidRPr="00566944">
        <w:rPr>
          <w:rFonts w:ascii="inherit" w:eastAsia="Times New Roman" w:hAnsi="inherit" w:cs="Arial"/>
          <w:color w:val="585859"/>
          <w:sz w:val="24"/>
          <w:szCs w:val="24"/>
          <w:lang w:eastAsia="el-GR"/>
        </w:rPr>
        <w:t>Κίνηση της τροφής μέσα στον πεπτικό σωλήνα</w:t>
      </w:r>
    </w:p>
    <w:p w:rsidR="00566944" w:rsidRPr="00566944" w:rsidRDefault="00566944" w:rsidP="00566944">
      <w:pPr>
        <w:numPr>
          <w:ilvl w:val="0"/>
          <w:numId w:val="3"/>
        </w:numPr>
        <w:shd w:val="clear" w:color="auto" w:fill="FFFFFF"/>
        <w:spacing w:after="150" w:line="240" w:lineRule="auto"/>
        <w:textAlignment w:val="baseline"/>
        <w:rPr>
          <w:rFonts w:ascii="inherit" w:eastAsia="Times New Roman" w:hAnsi="inherit" w:cs="Arial"/>
          <w:color w:val="585859"/>
          <w:sz w:val="24"/>
          <w:szCs w:val="24"/>
          <w:lang w:eastAsia="el-GR"/>
        </w:rPr>
      </w:pPr>
      <w:r w:rsidRPr="00566944">
        <w:rPr>
          <w:rFonts w:ascii="inherit" w:eastAsia="Times New Roman" w:hAnsi="inherit" w:cs="Arial"/>
          <w:color w:val="585859"/>
          <w:sz w:val="24"/>
          <w:szCs w:val="24"/>
          <w:lang w:eastAsia="el-GR"/>
        </w:rPr>
        <w:t>Έκκριση των πεπτικών υγρών και πέψη της τροφής</w:t>
      </w:r>
    </w:p>
    <w:p w:rsidR="00566944" w:rsidRPr="00566944" w:rsidRDefault="00566944" w:rsidP="00566944">
      <w:pPr>
        <w:numPr>
          <w:ilvl w:val="0"/>
          <w:numId w:val="3"/>
        </w:numPr>
        <w:shd w:val="clear" w:color="auto" w:fill="FFFFFF"/>
        <w:spacing w:after="150" w:line="240" w:lineRule="auto"/>
        <w:textAlignment w:val="baseline"/>
        <w:rPr>
          <w:rFonts w:ascii="inherit" w:eastAsia="Times New Roman" w:hAnsi="inherit" w:cs="Arial"/>
          <w:color w:val="585859"/>
          <w:sz w:val="24"/>
          <w:szCs w:val="24"/>
          <w:lang w:eastAsia="el-GR"/>
        </w:rPr>
      </w:pPr>
      <w:r w:rsidRPr="00566944">
        <w:rPr>
          <w:rFonts w:ascii="inherit" w:eastAsia="Times New Roman" w:hAnsi="inherit" w:cs="Arial"/>
          <w:color w:val="585859"/>
          <w:sz w:val="24"/>
          <w:szCs w:val="24"/>
          <w:lang w:eastAsia="el-GR"/>
        </w:rPr>
        <w:t>Απορρόφηση των τροφών (μετά την πέψη τους), του νερού</w:t>
      </w:r>
    </w:p>
    <w:p w:rsidR="00566944" w:rsidRPr="00566944" w:rsidRDefault="00566944" w:rsidP="00566944">
      <w:pPr>
        <w:numPr>
          <w:ilvl w:val="0"/>
          <w:numId w:val="3"/>
        </w:numPr>
        <w:shd w:val="clear" w:color="auto" w:fill="FFFFFF"/>
        <w:spacing w:after="150" w:line="240" w:lineRule="auto"/>
        <w:textAlignment w:val="baseline"/>
        <w:rPr>
          <w:rFonts w:ascii="inherit" w:eastAsia="Times New Roman" w:hAnsi="inherit" w:cs="Arial"/>
          <w:color w:val="585859"/>
          <w:sz w:val="24"/>
          <w:szCs w:val="24"/>
          <w:lang w:eastAsia="el-GR"/>
        </w:rPr>
      </w:pPr>
      <w:r w:rsidRPr="00566944">
        <w:rPr>
          <w:rFonts w:ascii="inherit" w:eastAsia="Times New Roman" w:hAnsi="inherit" w:cs="Arial"/>
          <w:color w:val="585859"/>
          <w:sz w:val="24"/>
          <w:szCs w:val="24"/>
          <w:lang w:eastAsia="el-GR"/>
        </w:rPr>
        <w:t>Κυκλοφορία του αίματος για να παραληφθούν οι ουσίες που απορροφούνται</w:t>
      </w:r>
    </w:p>
    <w:p w:rsidR="00566944" w:rsidRPr="00566944" w:rsidRDefault="00566944" w:rsidP="00566944">
      <w:pPr>
        <w:shd w:val="clear" w:color="auto" w:fill="FFFFFF"/>
        <w:spacing w:after="300" w:line="240" w:lineRule="auto"/>
        <w:textAlignment w:val="baseline"/>
        <w:rPr>
          <w:rFonts w:ascii="inherit" w:eastAsia="Times New Roman" w:hAnsi="inherit" w:cs="Arial"/>
          <w:color w:val="585859"/>
          <w:sz w:val="24"/>
          <w:szCs w:val="24"/>
          <w:lang w:eastAsia="el-GR"/>
        </w:rPr>
      </w:pPr>
      <w:r w:rsidRPr="00566944">
        <w:rPr>
          <w:rFonts w:ascii="inherit" w:eastAsia="Times New Roman" w:hAnsi="inherit" w:cs="Arial"/>
          <w:color w:val="585859"/>
          <w:sz w:val="24"/>
          <w:szCs w:val="24"/>
          <w:lang w:eastAsia="el-GR"/>
        </w:rPr>
        <w:t>Το πεπτικό σύστημα περιλαμβάνει την γαστρεντερική οδό, την οποία αποτελούν όργανα τα οποία συνιστούν την κύρια οδό απορρόφησης θρεπτικών συστατικών και είναι μήκους περίπου 5 μέτρων, όπως επίσης και κάποια σχετιζόμενα με αυτήν όργανα, κυρίως το πάγκρεας, το ήπαρ και την χοληδόχο κύστη.</w:t>
      </w:r>
    </w:p>
    <w:p w:rsidR="00566944" w:rsidRPr="00566944" w:rsidRDefault="00566944" w:rsidP="00566944">
      <w:pPr>
        <w:shd w:val="clear" w:color="auto" w:fill="FFFFFF"/>
        <w:spacing w:after="300" w:line="240" w:lineRule="auto"/>
        <w:textAlignment w:val="baseline"/>
        <w:outlineLvl w:val="3"/>
        <w:rPr>
          <w:rFonts w:ascii="Arial" w:eastAsia="Times New Roman" w:hAnsi="Arial" w:cs="Arial"/>
          <w:b/>
          <w:bCs/>
          <w:color w:val="585859"/>
          <w:sz w:val="27"/>
          <w:szCs w:val="27"/>
          <w:lang w:eastAsia="el-GR"/>
        </w:rPr>
      </w:pPr>
      <w:r w:rsidRPr="00566944">
        <w:rPr>
          <w:rFonts w:ascii="Arial" w:eastAsia="Times New Roman" w:hAnsi="Arial" w:cs="Arial"/>
          <w:b/>
          <w:bCs/>
          <w:color w:val="585859"/>
          <w:sz w:val="27"/>
          <w:szCs w:val="27"/>
          <w:lang w:eastAsia="el-GR"/>
        </w:rPr>
        <w:t>Την ανώτερη γαστρεντερική οδό</w:t>
      </w:r>
    </w:p>
    <w:p w:rsidR="00566944" w:rsidRPr="00566944" w:rsidRDefault="00566944" w:rsidP="00566944">
      <w:pPr>
        <w:numPr>
          <w:ilvl w:val="0"/>
          <w:numId w:val="4"/>
        </w:numPr>
        <w:shd w:val="clear" w:color="auto" w:fill="FFFFFF"/>
        <w:spacing w:after="150" w:line="240" w:lineRule="auto"/>
        <w:textAlignment w:val="baseline"/>
        <w:rPr>
          <w:rFonts w:ascii="inherit" w:eastAsia="Times New Roman" w:hAnsi="inherit" w:cs="Arial"/>
          <w:color w:val="585859"/>
          <w:sz w:val="24"/>
          <w:szCs w:val="24"/>
          <w:lang w:eastAsia="el-GR"/>
        </w:rPr>
      </w:pPr>
      <w:r w:rsidRPr="00566944">
        <w:rPr>
          <w:rFonts w:ascii="inherit" w:eastAsia="Times New Roman" w:hAnsi="inherit" w:cs="Arial"/>
          <w:color w:val="585859"/>
          <w:sz w:val="24"/>
          <w:szCs w:val="24"/>
          <w:lang w:eastAsia="el-GR"/>
        </w:rPr>
        <w:t>Στόμα</w:t>
      </w:r>
    </w:p>
    <w:p w:rsidR="00566944" w:rsidRPr="00566944" w:rsidRDefault="00566944" w:rsidP="00566944">
      <w:pPr>
        <w:numPr>
          <w:ilvl w:val="0"/>
          <w:numId w:val="4"/>
        </w:numPr>
        <w:shd w:val="clear" w:color="auto" w:fill="FFFFFF"/>
        <w:spacing w:after="150" w:line="240" w:lineRule="auto"/>
        <w:textAlignment w:val="baseline"/>
        <w:rPr>
          <w:rFonts w:ascii="inherit" w:eastAsia="Times New Roman" w:hAnsi="inherit" w:cs="Arial"/>
          <w:color w:val="585859"/>
          <w:sz w:val="24"/>
          <w:szCs w:val="24"/>
          <w:lang w:eastAsia="el-GR"/>
        </w:rPr>
      </w:pPr>
      <w:r w:rsidRPr="00566944">
        <w:rPr>
          <w:rFonts w:ascii="inherit" w:eastAsia="Times New Roman" w:hAnsi="inherit" w:cs="Arial"/>
          <w:color w:val="585859"/>
          <w:sz w:val="24"/>
          <w:szCs w:val="24"/>
          <w:lang w:eastAsia="el-GR"/>
        </w:rPr>
        <w:t>Φάρυγγας</w:t>
      </w:r>
    </w:p>
    <w:p w:rsidR="00566944" w:rsidRPr="00566944" w:rsidRDefault="00566944" w:rsidP="00566944">
      <w:pPr>
        <w:numPr>
          <w:ilvl w:val="0"/>
          <w:numId w:val="4"/>
        </w:numPr>
        <w:shd w:val="clear" w:color="auto" w:fill="FFFFFF"/>
        <w:spacing w:after="150" w:line="240" w:lineRule="auto"/>
        <w:textAlignment w:val="baseline"/>
        <w:rPr>
          <w:rFonts w:ascii="inherit" w:eastAsia="Times New Roman" w:hAnsi="inherit" w:cs="Arial"/>
          <w:color w:val="585859"/>
          <w:sz w:val="24"/>
          <w:szCs w:val="24"/>
          <w:lang w:eastAsia="el-GR"/>
        </w:rPr>
      </w:pPr>
      <w:r w:rsidRPr="00566944">
        <w:rPr>
          <w:rFonts w:ascii="inherit" w:eastAsia="Times New Roman" w:hAnsi="inherit" w:cs="Arial"/>
          <w:color w:val="585859"/>
          <w:sz w:val="24"/>
          <w:szCs w:val="24"/>
          <w:lang w:eastAsia="el-GR"/>
        </w:rPr>
        <w:t>Οισοφάγος</w:t>
      </w:r>
    </w:p>
    <w:p w:rsidR="00566944" w:rsidRPr="00566944" w:rsidRDefault="00566944" w:rsidP="00566944">
      <w:pPr>
        <w:numPr>
          <w:ilvl w:val="0"/>
          <w:numId w:val="4"/>
        </w:numPr>
        <w:shd w:val="clear" w:color="auto" w:fill="FFFFFF"/>
        <w:spacing w:after="150" w:line="240" w:lineRule="auto"/>
        <w:textAlignment w:val="baseline"/>
        <w:rPr>
          <w:rFonts w:ascii="inherit" w:eastAsia="Times New Roman" w:hAnsi="inherit" w:cs="Arial"/>
          <w:color w:val="585859"/>
          <w:sz w:val="24"/>
          <w:szCs w:val="24"/>
          <w:lang w:eastAsia="el-GR"/>
        </w:rPr>
      </w:pPr>
      <w:r w:rsidRPr="00566944">
        <w:rPr>
          <w:rFonts w:ascii="inherit" w:eastAsia="Times New Roman" w:hAnsi="inherit" w:cs="Arial"/>
          <w:color w:val="585859"/>
          <w:sz w:val="24"/>
          <w:szCs w:val="24"/>
          <w:lang w:eastAsia="el-GR"/>
        </w:rPr>
        <w:t>Στόμαχος</w:t>
      </w:r>
    </w:p>
    <w:p w:rsidR="00566944" w:rsidRPr="00566944" w:rsidRDefault="00566944" w:rsidP="00566944">
      <w:pPr>
        <w:shd w:val="clear" w:color="auto" w:fill="FFFFFF"/>
        <w:spacing w:after="300" w:line="240" w:lineRule="auto"/>
        <w:textAlignment w:val="baseline"/>
        <w:outlineLvl w:val="3"/>
        <w:rPr>
          <w:rFonts w:ascii="Arial" w:eastAsia="Times New Roman" w:hAnsi="Arial" w:cs="Arial"/>
          <w:b/>
          <w:bCs/>
          <w:color w:val="585859"/>
          <w:sz w:val="27"/>
          <w:szCs w:val="27"/>
          <w:lang w:eastAsia="el-GR"/>
        </w:rPr>
      </w:pPr>
      <w:r w:rsidRPr="00566944">
        <w:rPr>
          <w:rFonts w:ascii="Arial" w:eastAsia="Times New Roman" w:hAnsi="Arial" w:cs="Arial"/>
          <w:b/>
          <w:bCs/>
          <w:color w:val="585859"/>
          <w:sz w:val="27"/>
          <w:szCs w:val="27"/>
          <w:lang w:eastAsia="el-GR"/>
        </w:rPr>
        <w:t>Την κατώτερη γαστρεντερική οδό</w:t>
      </w:r>
    </w:p>
    <w:p w:rsidR="00566944" w:rsidRPr="00566944" w:rsidRDefault="00566944" w:rsidP="00566944">
      <w:pPr>
        <w:numPr>
          <w:ilvl w:val="0"/>
          <w:numId w:val="5"/>
        </w:numPr>
        <w:shd w:val="clear" w:color="auto" w:fill="FFFFFF"/>
        <w:spacing w:after="150" w:line="240" w:lineRule="auto"/>
        <w:textAlignment w:val="baseline"/>
        <w:rPr>
          <w:rFonts w:ascii="inherit" w:eastAsia="Times New Roman" w:hAnsi="inherit" w:cs="Arial"/>
          <w:color w:val="585859"/>
          <w:sz w:val="24"/>
          <w:szCs w:val="24"/>
          <w:lang w:eastAsia="el-GR"/>
        </w:rPr>
      </w:pPr>
      <w:r w:rsidRPr="00566944">
        <w:rPr>
          <w:rFonts w:ascii="inherit" w:eastAsia="Times New Roman" w:hAnsi="inherit" w:cs="Arial"/>
          <w:color w:val="585859"/>
          <w:sz w:val="24"/>
          <w:szCs w:val="24"/>
          <w:lang w:eastAsia="el-GR"/>
        </w:rPr>
        <w:t>Λεπτό έντερο (</w:t>
      </w:r>
      <w:proofErr w:type="spellStart"/>
      <w:r w:rsidRPr="00566944">
        <w:rPr>
          <w:rFonts w:ascii="inherit" w:eastAsia="Times New Roman" w:hAnsi="inherit" w:cs="Arial"/>
          <w:color w:val="585859"/>
          <w:sz w:val="24"/>
          <w:szCs w:val="24"/>
          <w:lang w:eastAsia="el-GR"/>
        </w:rPr>
        <w:t>δωδεκαδάκτυλος</w:t>
      </w:r>
      <w:proofErr w:type="spellEnd"/>
      <w:r w:rsidRPr="00566944">
        <w:rPr>
          <w:rFonts w:ascii="inherit" w:eastAsia="Times New Roman" w:hAnsi="inherit" w:cs="Arial"/>
          <w:color w:val="585859"/>
          <w:sz w:val="24"/>
          <w:szCs w:val="24"/>
          <w:lang w:eastAsia="el-GR"/>
        </w:rPr>
        <w:t>, νήστιδα και ειλεός)</w:t>
      </w:r>
    </w:p>
    <w:p w:rsidR="00566944" w:rsidRPr="00566944" w:rsidRDefault="00566944" w:rsidP="00566944">
      <w:pPr>
        <w:numPr>
          <w:ilvl w:val="0"/>
          <w:numId w:val="5"/>
        </w:numPr>
        <w:shd w:val="clear" w:color="auto" w:fill="FFFFFF"/>
        <w:spacing w:after="150" w:line="240" w:lineRule="auto"/>
        <w:textAlignment w:val="baseline"/>
        <w:rPr>
          <w:rFonts w:ascii="inherit" w:eastAsia="Times New Roman" w:hAnsi="inherit" w:cs="Arial"/>
          <w:color w:val="585859"/>
          <w:sz w:val="24"/>
          <w:szCs w:val="24"/>
          <w:lang w:eastAsia="el-GR"/>
        </w:rPr>
      </w:pPr>
      <w:r w:rsidRPr="00566944">
        <w:rPr>
          <w:rFonts w:ascii="inherit" w:eastAsia="Times New Roman" w:hAnsi="inherit" w:cs="Arial"/>
          <w:color w:val="585859"/>
          <w:sz w:val="24"/>
          <w:szCs w:val="24"/>
          <w:lang w:eastAsia="el-GR"/>
        </w:rPr>
        <w:t>Παχύ Έντερο ή Κόλον</w:t>
      </w:r>
    </w:p>
    <w:p w:rsidR="00566944" w:rsidRPr="00566944" w:rsidRDefault="00566944" w:rsidP="00566944">
      <w:pPr>
        <w:shd w:val="clear" w:color="auto" w:fill="FFFFFF"/>
        <w:spacing w:after="300" w:line="240" w:lineRule="auto"/>
        <w:textAlignment w:val="baseline"/>
        <w:outlineLvl w:val="3"/>
        <w:rPr>
          <w:rFonts w:ascii="Arial" w:eastAsia="Times New Roman" w:hAnsi="Arial" w:cs="Arial"/>
          <w:b/>
          <w:bCs/>
          <w:color w:val="585859"/>
          <w:sz w:val="27"/>
          <w:szCs w:val="27"/>
          <w:lang w:eastAsia="el-GR"/>
        </w:rPr>
      </w:pPr>
      <w:r w:rsidRPr="00566944">
        <w:rPr>
          <w:rFonts w:ascii="Arial" w:eastAsia="Times New Roman" w:hAnsi="Arial" w:cs="Arial"/>
          <w:b/>
          <w:bCs/>
          <w:color w:val="585859"/>
          <w:sz w:val="27"/>
          <w:szCs w:val="27"/>
          <w:lang w:eastAsia="el-GR"/>
        </w:rPr>
        <w:t>Λοιπά Όργανα</w:t>
      </w:r>
    </w:p>
    <w:p w:rsidR="00566944" w:rsidRPr="00566944" w:rsidRDefault="00566944" w:rsidP="00566944">
      <w:pPr>
        <w:numPr>
          <w:ilvl w:val="0"/>
          <w:numId w:val="6"/>
        </w:numPr>
        <w:shd w:val="clear" w:color="auto" w:fill="FFFFFF"/>
        <w:spacing w:after="150" w:line="240" w:lineRule="auto"/>
        <w:textAlignment w:val="baseline"/>
        <w:rPr>
          <w:rFonts w:ascii="inherit" w:eastAsia="Times New Roman" w:hAnsi="inherit" w:cs="Arial"/>
          <w:color w:val="585859"/>
          <w:sz w:val="24"/>
          <w:szCs w:val="24"/>
          <w:lang w:eastAsia="el-GR"/>
        </w:rPr>
      </w:pPr>
      <w:r w:rsidRPr="00566944">
        <w:rPr>
          <w:rFonts w:ascii="inherit" w:eastAsia="Times New Roman" w:hAnsi="inherit" w:cs="Arial"/>
          <w:color w:val="585859"/>
          <w:sz w:val="24"/>
          <w:szCs w:val="24"/>
          <w:lang w:eastAsia="el-GR"/>
        </w:rPr>
        <w:t>Ήπαρ (συκώτι)</w:t>
      </w:r>
    </w:p>
    <w:p w:rsidR="00566944" w:rsidRPr="00566944" w:rsidRDefault="00566944" w:rsidP="00566944">
      <w:pPr>
        <w:numPr>
          <w:ilvl w:val="0"/>
          <w:numId w:val="6"/>
        </w:numPr>
        <w:shd w:val="clear" w:color="auto" w:fill="FFFFFF"/>
        <w:spacing w:after="150" w:line="240" w:lineRule="auto"/>
        <w:textAlignment w:val="baseline"/>
        <w:rPr>
          <w:rFonts w:ascii="inherit" w:eastAsia="Times New Roman" w:hAnsi="inherit" w:cs="Arial"/>
          <w:color w:val="585859"/>
          <w:sz w:val="24"/>
          <w:szCs w:val="24"/>
          <w:lang w:eastAsia="el-GR"/>
        </w:rPr>
      </w:pPr>
      <w:r w:rsidRPr="00566944">
        <w:rPr>
          <w:rFonts w:ascii="inherit" w:eastAsia="Times New Roman" w:hAnsi="inherit" w:cs="Arial"/>
          <w:color w:val="585859"/>
          <w:sz w:val="24"/>
          <w:szCs w:val="24"/>
          <w:lang w:eastAsia="el-GR"/>
        </w:rPr>
        <w:t>Πάγκρεας</w:t>
      </w:r>
    </w:p>
    <w:p w:rsidR="00566944" w:rsidRPr="00566944" w:rsidRDefault="00566944" w:rsidP="00566944">
      <w:pPr>
        <w:numPr>
          <w:ilvl w:val="0"/>
          <w:numId w:val="6"/>
        </w:numPr>
        <w:shd w:val="clear" w:color="auto" w:fill="FFFFFF"/>
        <w:spacing w:after="150" w:line="240" w:lineRule="auto"/>
        <w:textAlignment w:val="baseline"/>
        <w:rPr>
          <w:rFonts w:ascii="inherit" w:eastAsia="Times New Roman" w:hAnsi="inherit" w:cs="Arial"/>
          <w:color w:val="585859"/>
          <w:sz w:val="24"/>
          <w:szCs w:val="24"/>
          <w:lang w:eastAsia="el-GR"/>
        </w:rPr>
      </w:pPr>
      <w:r w:rsidRPr="00566944">
        <w:rPr>
          <w:rFonts w:ascii="inherit" w:eastAsia="Times New Roman" w:hAnsi="inherit" w:cs="Arial"/>
          <w:color w:val="585859"/>
          <w:sz w:val="24"/>
          <w:szCs w:val="24"/>
          <w:lang w:eastAsia="el-GR"/>
        </w:rPr>
        <w:t>Χοληδόχος Κύστη</w:t>
      </w:r>
    </w:p>
    <w:p w:rsidR="00B94D3C" w:rsidRDefault="00B94D3C" w:rsidP="00B94D3C">
      <w:pPr>
        <w:pStyle w:val="Web"/>
        <w:shd w:val="clear" w:color="auto" w:fill="FFFFFF"/>
        <w:spacing w:before="0" w:beforeAutospacing="0" w:after="240" w:afterAutospacing="0"/>
        <w:jc w:val="both"/>
        <w:rPr>
          <w:rFonts w:ascii="inherit" w:hAnsi="inherit"/>
          <w:color w:val="000000"/>
        </w:rPr>
      </w:pPr>
    </w:p>
    <w:p w:rsidR="00B94D3C" w:rsidRPr="00B94D3C" w:rsidRDefault="00B94D3C" w:rsidP="00B94D3C">
      <w:pPr>
        <w:pStyle w:val="Web"/>
        <w:shd w:val="clear" w:color="auto" w:fill="FFFFFF"/>
        <w:spacing w:before="0" w:beforeAutospacing="0" w:after="240" w:afterAutospacing="0"/>
        <w:jc w:val="both"/>
        <w:rPr>
          <w:rFonts w:ascii="inherit" w:hAnsi="inherit"/>
          <w:color w:val="000000"/>
          <w:sz w:val="40"/>
          <w:szCs w:val="40"/>
        </w:rPr>
      </w:pPr>
      <w:r w:rsidRPr="00B94D3C">
        <w:rPr>
          <w:rFonts w:ascii="inherit" w:hAnsi="inherit"/>
          <w:color w:val="000000"/>
          <w:sz w:val="40"/>
          <w:szCs w:val="40"/>
        </w:rPr>
        <w:t xml:space="preserve">                                                                                                              ΔΟΜΗ-ΛΕΙΤΟΥΡΓΙΑ</w:t>
      </w:r>
    </w:p>
    <w:p w:rsidR="00B94D3C" w:rsidRPr="00B94D3C" w:rsidRDefault="00B94D3C" w:rsidP="00B94D3C">
      <w:pPr>
        <w:pStyle w:val="Web"/>
        <w:shd w:val="clear" w:color="auto" w:fill="FFFFFF"/>
        <w:spacing w:before="0" w:beforeAutospacing="0" w:after="0" w:afterAutospacing="0"/>
        <w:jc w:val="both"/>
        <w:rPr>
          <w:rFonts w:ascii="Roboto" w:hAnsi="Roboto"/>
          <w:color w:val="000000"/>
        </w:rPr>
      </w:pPr>
      <w:r w:rsidRPr="00B94D3C">
        <w:rPr>
          <w:rFonts w:ascii="Roboto" w:hAnsi="Roboto"/>
          <w:color w:val="000000"/>
          <w:sz w:val="22"/>
          <w:szCs w:val="22"/>
        </w:rPr>
        <w:t>Το πεπτικό σύστημα αποτελείται από το γαστρεντερικό σωλήνα και από τους προσαρτημένους σ' αυτό αδένες, που είναι οι σιελογόνοι αδένες, το πάγκρεας και το ήπαρ.</w:t>
      </w:r>
      <w:r w:rsidRPr="00B94D3C">
        <w:rPr>
          <w:rFonts w:ascii="inherit" w:hAnsi="inherit"/>
          <w:b/>
          <w:bCs/>
          <w:color w:val="000000"/>
          <w:bdr w:val="none" w:sz="0" w:space="0" w:color="auto" w:frame="1"/>
        </w:rPr>
        <w:t xml:space="preserve"> Ο γαστρεντερικός σωλήνας </w:t>
      </w:r>
      <w:r w:rsidRPr="00B94D3C">
        <w:rPr>
          <w:rFonts w:ascii="Roboto" w:hAnsi="Roboto"/>
          <w:color w:val="000000"/>
        </w:rPr>
        <w:t xml:space="preserve">είναι ένας κοίλος αγωγός, του οποίου το τοίχωμα αποτελείται από τέσσερις βασικές στιβάδες. Η διάμετρος και η δομή των στιβάδων του παρουσιάζουν τοπικές διαφοροποιήσεις. Οι ανατομικές διαφοροποιήσεις των επιμέρους τμημάτων του γαστρεντερικού σωλήνα σχετίζονται με λειτουργικές διαφορές. Το κάθε τμήμα δηλαδή επιτελεί συγκεκριμένες λειτουργίες, που μπορεί να είναι κινητικές, εκκριτικές ή </w:t>
      </w:r>
      <w:proofErr w:type="spellStart"/>
      <w:r w:rsidRPr="00B94D3C">
        <w:rPr>
          <w:rFonts w:ascii="Roboto" w:hAnsi="Roboto"/>
          <w:color w:val="000000"/>
        </w:rPr>
        <w:t>απορροφητικές.Με</w:t>
      </w:r>
      <w:proofErr w:type="spellEnd"/>
      <w:r w:rsidRPr="00B94D3C">
        <w:rPr>
          <w:rFonts w:ascii="Roboto" w:hAnsi="Roboto"/>
          <w:color w:val="000000"/>
        </w:rPr>
        <w:t xml:space="preserve"> τις κινητικές λειτουργίες επιτυγχάνεται η ανάμειξη και προώθηση της τροφής κατά μήκος του γαστρεντερικού σωλήνα. Εμφανίζονται δύο κύριοι τύποι κινήσεων, οι κινήσεις ανάμειξης και οι κινήσεις προώθησης. Βασική προωθητική κίνηση είναι η </w:t>
      </w:r>
      <w:r w:rsidRPr="00B94D3C">
        <w:rPr>
          <w:rFonts w:ascii="inherit" w:hAnsi="inherit"/>
          <w:b/>
          <w:bCs/>
          <w:color w:val="000000"/>
          <w:bdr w:val="none" w:sz="0" w:space="0" w:color="auto" w:frame="1"/>
        </w:rPr>
        <w:t xml:space="preserve">περισταλτική κίνηση </w:t>
      </w:r>
      <w:r w:rsidRPr="00B94D3C">
        <w:rPr>
          <w:rFonts w:ascii="Roboto" w:hAnsi="Roboto"/>
          <w:color w:val="000000"/>
        </w:rPr>
        <w:t>.</w:t>
      </w:r>
    </w:p>
    <w:p w:rsidR="00B94D3C" w:rsidRDefault="00B94D3C" w:rsidP="00B94D3C">
      <w:pPr>
        <w:shd w:val="clear" w:color="auto" w:fill="FFFFFF"/>
        <w:spacing w:after="240" w:line="240" w:lineRule="auto"/>
        <w:jc w:val="both"/>
        <w:rPr>
          <w:rFonts w:ascii="Roboto" w:eastAsia="Times New Roman" w:hAnsi="Roboto" w:cs="Times New Roman"/>
          <w:color w:val="000000"/>
          <w:sz w:val="24"/>
          <w:szCs w:val="24"/>
          <w:lang w:eastAsia="el-GR"/>
        </w:rPr>
      </w:pPr>
      <w:r w:rsidRPr="00B94D3C">
        <w:rPr>
          <w:rFonts w:ascii="Roboto" w:eastAsia="Times New Roman" w:hAnsi="Roboto" w:cs="Times New Roman"/>
          <w:color w:val="000000"/>
          <w:sz w:val="24"/>
          <w:szCs w:val="24"/>
          <w:lang w:eastAsia="el-GR"/>
        </w:rPr>
        <w:t>Η εκκριτική λειτουργία συμβάλλει στην προστασία του γαστρεντερικού σωλήνα (με την έκκριση βλέννας), στη ρύθμιση της λειτουργίας του (με την έκκριση ορμονών) και στη διάσπαση των θρεπτικών συστατικών της τροφής (με την έκκριση ενζύμων). Τα τελικά προϊόντα της πέψης απορροφώνται στο λεπτό έντερο.</w:t>
      </w:r>
    </w:p>
    <w:p w:rsidR="00B94D3C" w:rsidRPr="00B94D3C" w:rsidRDefault="00B94D3C" w:rsidP="00B94D3C">
      <w:pPr>
        <w:shd w:val="clear" w:color="auto" w:fill="FFFFFF"/>
        <w:spacing w:after="240" w:line="240" w:lineRule="auto"/>
        <w:jc w:val="both"/>
        <w:rPr>
          <w:rFonts w:ascii="Roboto" w:eastAsia="Times New Roman" w:hAnsi="Roboto" w:cs="Times New Roman"/>
          <w:color w:val="000000"/>
          <w:sz w:val="24"/>
          <w:szCs w:val="24"/>
          <w:lang w:eastAsia="el-GR"/>
        </w:rPr>
      </w:pPr>
      <w:r w:rsidRPr="00B94D3C">
        <w:rPr>
          <w:rFonts w:ascii="Roboto" w:eastAsia="Times New Roman" w:hAnsi="Roboto" w:cs="Times New Roman"/>
          <w:color w:val="000000"/>
          <w:sz w:val="24"/>
          <w:szCs w:val="24"/>
          <w:lang w:eastAsia="el-GR"/>
        </w:rPr>
        <w:t>Οι στιβάδες από τις οποίες αποτελείται το τοίχωμα του γαστρεντερικού σωλήνα από μέσα προς τα έξω είναι:</w:t>
      </w:r>
    </w:p>
    <w:p w:rsidR="00B94D3C" w:rsidRPr="00B94D3C" w:rsidRDefault="00B94D3C" w:rsidP="00B94D3C">
      <w:pPr>
        <w:numPr>
          <w:ilvl w:val="0"/>
          <w:numId w:val="1"/>
        </w:numPr>
        <w:shd w:val="clear" w:color="auto" w:fill="FFFFFF"/>
        <w:spacing w:after="0" w:line="240" w:lineRule="auto"/>
        <w:jc w:val="both"/>
        <w:rPr>
          <w:rFonts w:ascii="inherit" w:eastAsia="Times New Roman" w:hAnsi="inherit" w:cs="Times New Roman"/>
          <w:b/>
          <w:bCs/>
          <w:color w:val="000000"/>
          <w:sz w:val="24"/>
          <w:szCs w:val="24"/>
          <w:lang w:eastAsia="el-GR"/>
        </w:rPr>
      </w:pPr>
      <w:r w:rsidRPr="00B94D3C">
        <w:rPr>
          <w:rFonts w:ascii="inherit" w:eastAsia="Times New Roman" w:hAnsi="inherit" w:cs="Times New Roman"/>
          <w:b/>
          <w:bCs/>
          <w:color w:val="000000"/>
          <w:sz w:val="24"/>
          <w:szCs w:val="24"/>
          <w:lang w:eastAsia="el-GR"/>
        </w:rPr>
        <w:t>Ο βλεννογόνος χιτώνας</w:t>
      </w:r>
    </w:p>
    <w:p w:rsidR="00B94D3C" w:rsidRPr="00B94D3C" w:rsidRDefault="00B94D3C" w:rsidP="00B94D3C">
      <w:pPr>
        <w:numPr>
          <w:ilvl w:val="0"/>
          <w:numId w:val="1"/>
        </w:numPr>
        <w:shd w:val="clear" w:color="auto" w:fill="FFFFFF"/>
        <w:spacing w:after="0" w:line="240" w:lineRule="auto"/>
        <w:jc w:val="both"/>
        <w:rPr>
          <w:rFonts w:ascii="inherit" w:eastAsia="Times New Roman" w:hAnsi="inherit" w:cs="Times New Roman"/>
          <w:b/>
          <w:bCs/>
          <w:color w:val="000000"/>
          <w:sz w:val="24"/>
          <w:szCs w:val="24"/>
          <w:lang w:eastAsia="el-GR"/>
        </w:rPr>
      </w:pPr>
      <w:r w:rsidRPr="00B94D3C">
        <w:rPr>
          <w:rFonts w:ascii="inherit" w:eastAsia="Times New Roman" w:hAnsi="inherit" w:cs="Times New Roman"/>
          <w:b/>
          <w:bCs/>
          <w:color w:val="000000"/>
          <w:sz w:val="24"/>
          <w:szCs w:val="24"/>
          <w:lang w:eastAsia="el-GR"/>
        </w:rPr>
        <w:t xml:space="preserve">Ο </w:t>
      </w:r>
      <w:proofErr w:type="spellStart"/>
      <w:r w:rsidRPr="00B94D3C">
        <w:rPr>
          <w:rFonts w:ascii="inherit" w:eastAsia="Times New Roman" w:hAnsi="inherit" w:cs="Times New Roman"/>
          <w:b/>
          <w:bCs/>
          <w:color w:val="000000"/>
          <w:sz w:val="24"/>
          <w:szCs w:val="24"/>
          <w:lang w:eastAsia="el-GR"/>
        </w:rPr>
        <w:t>υποβλεννογόνιος</w:t>
      </w:r>
      <w:proofErr w:type="spellEnd"/>
      <w:r w:rsidRPr="00B94D3C">
        <w:rPr>
          <w:rFonts w:ascii="inherit" w:eastAsia="Times New Roman" w:hAnsi="inherit" w:cs="Times New Roman"/>
          <w:b/>
          <w:bCs/>
          <w:color w:val="000000"/>
          <w:sz w:val="24"/>
          <w:szCs w:val="24"/>
          <w:lang w:eastAsia="el-GR"/>
        </w:rPr>
        <w:t xml:space="preserve"> χιτώνας</w:t>
      </w:r>
    </w:p>
    <w:p w:rsidR="00B94D3C" w:rsidRPr="00B94D3C" w:rsidRDefault="00B94D3C" w:rsidP="00B94D3C">
      <w:pPr>
        <w:numPr>
          <w:ilvl w:val="0"/>
          <w:numId w:val="1"/>
        </w:numPr>
        <w:shd w:val="clear" w:color="auto" w:fill="FFFFFF"/>
        <w:spacing w:after="0" w:line="240" w:lineRule="auto"/>
        <w:jc w:val="both"/>
        <w:rPr>
          <w:rFonts w:ascii="inherit" w:eastAsia="Times New Roman" w:hAnsi="inherit" w:cs="Times New Roman"/>
          <w:b/>
          <w:bCs/>
          <w:color w:val="000000"/>
          <w:sz w:val="24"/>
          <w:szCs w:val="24"/>
          <w:lang w:eastAsia="el-GR"/>
        </w:rPr>
      </w:pPr>
      <w:r w:rsidRPr="00B94D3C">
        <w:rPr>
          <w:rFonts w:ascii="inherit" w:eastAsia="Times New Roman" w:hAnsi="inherit" w:cs="Times New Roman"/>
          <w:b/>
          <w:bCs/>
          <w:color w:val="000000"/>
          <w:sz w:val="24"/>
          <w:szCs w:val="24"/>
          <w:lang w:eastAsia="el-GR"/>
        </w:rPr>
        <w:t>Ο μυϊκός χιτώνας</w:t>
      </w:r>
    </w:p>
    <w:p w:rsidR="00B94D3C" w:rsidRPr="00B94D3C" w:rsidRDefault="00B94D3C" w:rsidP="00CE258C">
      <w:pPr>
        <w:numPr>
          <w:ilvl w:val="0"/>
          <w:numId w:val="1"/>
        </w:numPr>
        <w:shd w:val="clear" w:color="auto" w:fill="FFFFFF"/>
        <w:spacing w:after="0" w:line="240" w:lineRule="auto"/>
        <w:jc w:val="both"/>
        <w:rPr>
          <w:rFonts w:ascii="inherit" w:eastAsia="Times New Roman" w:hAnsi="inherit" w:cs="Times New Roman"/>
          <w:b/>
          <w:bCs/>
          <w:color w:val="000000"/>
          <w:sz w:val="24"/>
          <w:szCs w:val="24"/>
          <w:lang w:eastAsia="el-GR"/>
        </w:rPr>
      </w:pPr>
      <w:r w:rsidRPr="00B94D3C">
        <w:rPr>
          <w:rFonts w:ascii="inherit" w:eastAsia="Times New Roman" w:hAnsi="inherit" w:cs="Times New Roman"/>
          <w:b/>
          <w:bCs/>
          <w:color w:val="000000"/>
          <w:sz w:val="24"/>
          <w:szCs w:val="24"/>
          <w:lang w:eastAsia="el-GR"/>
        </w:rPr>
        <w:t>Ο ορογόνος χιτώνας</w:t>
      </w:r>
    </w:p>
    <w:p w:rsidR="00B94D3C" w:rsidRPr="00B94D3C" w:rsidRDefault="00B94D3C" w:rsidP="00B94D3C">
      <w:pPr>
        <w:pStyle w:val="Web"/>
        <w:shd w:val="clear" w:color="auto" w:fill="FFFFFF"/>
        <w:spacing w:before="0" w:beforeAutospacing="0" w:after="240" w:afterAutospacing="0"/>
        <w:jc w:val="both"/>
        <w:rPr>
          <w:rFonts w:ascii="Roboto" w:hAnsi="Roboto"/>
          <w:color w:val="000000"/>
          <w:sz w:val="22"/>
          <w:szCs w:val="22"/>
        </w:rPr>
      </w:pPr>
    </w:p>
    <w:p w:rsidR="00B94D3C" w:rsidRDefault="00B94D3C" w:rsidP="00B94D3C">
      <w:pPr>
        <w:pStyle w:val="Web"/>
        <w:shd w:val="clear" w:color="auto" w:fill="FFFFFF"/>
        <w:spacing w:before="0" w:beforeAutospacing="0" w:after="240" w:afterAutospacing="0"/>
        <w:jc w:val="both"/>
        <w:rPr>
          <w:rFonts w:ascii="Roboto" w:hAnsi="Roboto"/>
          <w:color w:val="000000"/>
        </w:rPr>
      </w:pPr>
      <w:r>
        <w:rPr>
          <w:rFonts w:ascii="Roboto" w:hAnsi="Roboto"/>
          <w:color w:val="000000"/>
        </w:rPr>
        <w:t> </w:t>
      </w:r>
      <w:r>
        <w:rPr>
          <w:rFonts w:ascii="Roboto" w:hAnsi="Roboto"/>
          <w:color w:val="000000"/>
          <w:shd w:val="clear" w:color="auto" w:fill="FFFFFF"/>
        </w:rPr>
        <w:t>Ο γαστρεντερικός σωλήνας αρχίζει με τη στοματική κοιλότητα, συνεχίζεται με το φάρυγγα, τον οισοφάγο, το στομάχι, το λεπτό έντερο, το παχύ έντερο και καταλήγει στον πρωκτό.</w:t>
      </w:r>
    </w:p>
    <w:p w:rsidR="00B94D3C" w:rsidRPr="00B94D3C" w:rsidRDefault="00B94D3C" w:rsidP="00B94D3C">
      <w:pPr>
        <w:shd w:val="clear" w:color="auto" w:fill="FFFFFF"/>
        <w:spacing w:before="360" w:after="150" w:line="240" w:lineRule="auto"/>
        <w:outlineLvl w:val="2"/>
        <w:rPr>
          <w:rFonts w:ascii="inherit" w:eastAsia="Times New Roman" w:hAnsi="inherit" w:cs="Times New Roman"/>
          <w:b/>
          <w:bCs/>
          <w:color w:val="000000"/>
          <w:sz w:val="32"/>
          <w:szCs w:val="32"/>
          <w:lang w:eastAsia="el-GR"/>
        </w:rPr>
      </w:pPr>
      <w:r w:rsidRPr="00B94D3C">
        <w:rPr>
          <w:rFonts w:ascii="inherit" w:eastAsia="Times New Roman" w:hAnsi="inherit" w:cs="Times New Roman"/>
          <w:b/>
          <w:bCs/>
          <w:color w:val="000000"/>
          <w:sz w:val="32"/>
          <w:szCs w:val="32"/>
          <w:lang w:eastAsia="el-GR"/>
        </w:rPr>
        <w:t>Στοματική κοιλότητα</w:t>
      </w:r>
    </w:p>
    <w:p w:rsidR="00B94D3C" w:rsidRPr="00B94D3C" w:rsidRDefault="00B94D3C" w:rsidP="00B94D3C">
      <w:pPr>
        <w:pStyle w:val="1"/>
        <w:shd w:val="clear" w:color="auto" w:fill="FFFFFF"/>
        <w:spacing w:before="300" w:after="300"/>
        <w:rPr>
          <w:rFonts w:ascii="Roboto" w:eastAsia="Times New Roman" w:hAnsi="Roboto" w:cs="Times New Roman"/>
          <w:b/>
          <w:bCs/>
          <w:i/>
          <w:iCs/>
          <w:color w:val="000000"/>
          <w:kern w:val="36"/>
          <w:sz w:val="22"/>
          <w:szCs w:val="22"/>
          <w:lang w:eastAsia="el-GR"/>
        </w:rPr>
      </w:pPr>
      <w:r w:rsidRPr="00B94D3C">
        <w:rPr>
          <w:rFonts w:ascii="inherit" w:eastAsia="Times New Roman" w:hAnsi="inherit" w:cs="Times New Roman"/>
          <w:color w:val="000000"/>
          <w:sz w:val="24"/>
          <w:szCs w:val="24"/>
          <w:lang w:eastAsia="el-GR"/>
        </w:rPr>
        <w:t>Η στοματική κοιλότητα συνίσταται από τα χείλη, τις παρειές, τη σκληρή και τη μαλακή υπερώα. Περιέχει τη γλώσσα και τα δόντια.Η </w:t>
      </w:r>
      <w:r w:rsidRPr="00B94D3C">
        <w:rPr>
          <w:rFonts w:ascii="inherit" w:eastAsia="Times New Roman" w:hAnsi="inherit" w:cs="Times New Roman"/>
          <w:b/>
          <w:bCs/>
          <w:color w:val="000000"/>
          <w:sz w:val="24"/>
          <w:szCs w:val="24"/>
          <w:bdr w:val="none" w:sz="0" w:space="0" w:color="auto" w:frame="1"/>
          <w:lang w:eastAsia="el-GR"/>
        </w:rPr>
        <w:t>γλώσσα</w:t>
      </w:r>
      <w:r w:rsidRPr="00B94D3C">
        <w:rPr>
          <w:rFonts w:ascii="inherit" w:eastAsia="Times New Roman" w:hAnsi="inherit" w:cs="Times New Roman"/>
          <w:color w:val="000000"/>
          <w:sz w:val="24"/>
          <w:szCs w:val="24"/>
          <w:lang w:eastAsia="el-GR"/>
        </w:rPr>
        <w:t> εκτόςαπόσυμμετοχήτης</w:t>
      </w:r>
      <w:r>
        <w:rPr>
          <w:rFonts w:ascii="inherit" w:eastAsia="Times New Roman" w:hAnsi="inherit" w:cs="Times New Roman"/>
          <w:color w:val="000000"/>
          <w:sz w:val="24"/>
          <w:szCs w:val="24"/>
          <w:lang w:eastAsia="el-GR"/>
        </w:rPr>
        <w:t>,</w:t>
      </w:r>
      <w:r w:rsidRPr="00B94D3C">
        <w:rPr>
          <w:rFonts w:ascii="inherit" w:eastAsia="Times New Roman" w:hAnsi="inherit" w:cs="Times New Roman"/>
          <w:color w:val="000000"/>
          <w:sz w:val="24"/>
          <w:szCs w:val="24"/>
          <w:lang w:eastAsia="el-GR"/>
        </w:rPr>
        <w:t>στημάσηση</w:t>
      </w:r>
      <w:r>
        <w:rPr>
          <w:rFonts w:ascii="inherit" w:eastAsia="Times New Roman" w:hAnsi="inherit" w:cs="Times New Roman"/>
          <w:color w:val="000000"/>
          <w:sz w:val="24"/>
          <w:szCs w:val="24"/>
          <w:lang w:eastAsia="el-GR"/>
        </w:rPr>
        <w:t>,</w:t>
      </w:r>
      <w:r w:rsidRPr="00B94D3C">
        <w:rPr>
          <w:rFonts w:ascii="inherit" w:eastAsia="Times New Roman" w:hAnsi="inherit" w:cs="Times New Roman"/>
          <w:color w:val="000000"/>
          <w:sz w:val="24"/>
          <w:szCs w:val="24"/>
          <w:lang w:eastAsia="el-GR"/>
        </w:rPr>
        <w:t>στηνκατάποση</w:t>
      </w:r>
      <w:r>
        <w:rPr>
          <w:rFonts w:ascii="inherit" w:eastAsia="Times New Roman" w:hAnsi="inherit" w:cs="Times New Roman"/>
          <w:color w:val="000000"/>
          <w:sz w:val="24"/>
          <w:szCs w:val="24"/>
          <w:lang w:eastAsia="el-GR"/>
        </w:rPr>
        <w:t>,</w:t>
      </w:r>
      <w:r w:rsidRPr="00B94D3C">
        <w:rPr>
          <w:rFonts w:ascii="inherit" w:eastAsia="Times New Roman" w:hAnsi="inherit" w:cs="Times New Roman"/>
          <w:color w:val="000000"/>
          <w:sz w:val="24"/>
          <w:szCs w:val="24"/>
          <w:lang w:eastAsia="el-GR"/>
        </w:rPr>
        <w:t>παίζεεπίσης</w:t>
      </w:r>
      <w:r>
        <w:rPr>
          <w:rFonts w:ascii="inherit" w:eastAsia="Times New Roman" w:hAnsi="inherit" w:cs="Times New Roman"/>
          <w:color w:val="000000"/>
          <w:sz w:val="24"/>
          <w:szCs w:val="24"/>
          <w:lang w:eastAsia="el-GR"/>
        </w:rPr>
        <w:t>-</w:t>
      </w:r>
      <w:r w:rsidRPr="00B94D3C">
        <w:rPr>
          <w:rFonts w:ascii="inherit" w:eastAsia="Times New Roman" w:hAnsi="inherit" w:cs="Times New Roman"/>
          <w:color w:val="000000"/>
          <w:sz w:val="24"/>
          <w:szCs w:val="24"/>
          <w:lang w:eastAsia="el-GR"/>
        </w:rPr>
        <w:t>σημαντικό</w:t>
      </w:r>
      <w:r>
        <w:rPr>
          <w:rFonts w:ascii="inherit" w:eastAsia="Times New Roman" w:hAnsi="inherit" w:cs="Times New Roman"/>
          <w:color w:val="000000"/>
          <w:sz w:val="24"/>
          <w:szCs w:val="24"/>
          <w:lang w:eastAsia="el-GR"/>
        </w:rPr>
        <w:t>,</w:t>
      </w:r>
      <w:r w:rsidRPr="00B94D3C">
        <w:rPr>
          <w:rFonts w:ascii="inherit" w:eastAsia="Times New Roman" w:hAnsi="inherit" w:cs="Times New Roman"/>
          <w:color w:val="000000"/>
          <w:sz w:val="24"/>
          <w:szCs w:val="24"/>
          <w:lang w:eastAsia="el-GR"/>
        </w:rPr>
        <w:t xml:space="preserve">ρόλοστηνομιλία,στηναφή και στη </w:t>
      </w:r>
      <w:proofErr w:type="spellStart"/>
      <w:r w:rsidRPr="00B94D3C">
        <w:rPr>
          <w:rFonts w:ascii="inherit" w:eastAsia="Times New Roman" w:hAnsi="inherit" w:cs="Times New Roman"/>
          <w:color w:val="000000"/>
          <w:sz w:val="24"/>
          <w:szCs w:val="24"/>
          <w:lang w:eastAsia="el-GR"/>
        </w:rPr>
        <w:t>γεύση.Τα</w:t>
      </w:r>
      <w:proofErr w:type="spellEnd"/>
      <w:r w:rsidRPr="00B94D3C">
        <w:rPr>
          <w:rFonts w:ascii="inherit" w:eastAsia="Times New Roman" w:hAnsi="inherit" w:cs="Times New Roman"/>
          <w:color w:val="000000"/>
          <w:sz w:val="24"/>
          <w:szCs w:val="24"/>
          <w:lang w:eastAsia="el-GR"/>
        </w:rPr>
        <w:t xml:space="preserve"> βρέφη γεννιούνται χωρίς δόντια. Στον έκτο με έβδομο μήνα αρχίζουν να εκφύονται οι </w:t>
      </w:r>
      <w:r w:rsidRPr="00B94D3C">
        <w:rPr>
          <w:rFonts w:ascii="inherit" w:eastAsia="Times New Roman" w:hAnsi="inherit" w:cs="Times New Roman"/>
          <w:b/>
          <w:bCs/>
          <w:color w:val="000000"/>
          <w:sz w:val="24"/>
          <w:szCs w:val="24"/>
          <w:bdr w:val="none" w:sz="0" w:space="0" w:color="auto" w:frame="1"/>
          <w:lang w:eastAsia="el-GR"/>
        </w:rPr>
        <w:t>νεογιλοί</w:t>
      </w:r>
      <w:r w:rsidRPr="00B94D3C">
        <w:rPr>
          <w:rFonts w:ascii="inherit" w:eastAsia="Times New Roman" w:hAnsi="inherit" w:cs="Times New Roman"/>
          <w:color w:val="000000"/>
          <w:sz w:val="24"/>
          <w:szCs w:val="24"/>
          <w:lang w:eastAsia="el-GR"/>
        </w:rPr>
        <w:t>, που είναι είκοσι και συμπληρώνονται στην ηλικία των δύο ετών. </w:t>
      </w:r>
      <w:r w:rsidRPr="00B94D3C">
        <w:rPr>
          <w:rFonts w:ascii="inherit" w:eastAsia="Times New Roman" w:hAnsi="inherit" w:cs="Times New Roman"/>
          <w:b/>
          <w:bCs/>
          <w:color w:val="000000"/>
          <w:sz w:val="24"/>
          <w:szCs w:val="24"/>
          <w:bdr w:val="none" w:sz="0" w:space="0" w:color="auto" w:frame="1"/>
          <w:lang w:eastAsia="el-GR"/>
        </w:rPr>
        <w:t>Τα μόνιμα δόντια</w:t>
      </w:r>
      <w:r w:rsidRPr="00B94D3C">
        <w:rPr>
          <w:rFonts w:ascii="inherit" w:eastAsia="Times New Roman" w:hAnsi="inherit" w:cs="Times New Roman"/>
          <w:color w:val="000000"/>
          <w:sz w:val="24"/>
          <w:szCs w:val="24"/>
          <w:lang w:eastAsia="el-GR"/>
        </w:rPr>
        <w:t> είναι τριάντα δύο και αντικαθιστούν σταδιακά τους </w:t>
      </w:r>
      <w:r w:rsidRPr="00B94D3C">
        <w:rPr>
          <w:rFonts w:ascii="inherit" w:eastAsia="Times New Roman" w:hAnsi="inherit" w:cs="Times New Roman"/>
          <w:color w:val="000000"/>
          <w:sz w:val="22"/>
          <w:szCs w:val="22"/>
          <w:lang w:eastAsia="el-GR"/>
        </w:rPr>
        <w:t>ν</w:t>
      </w:r>
      <w:r w:rsidRPr="00B94D3C">
        <w:rPr>
          <w:rFonts w:ascii="Roboto" w:hAnsi="Roboto"/>
          <w:color w:val="000000"/>
          <w:sz w:val="22"/>
          <w:szCs w:val="22"/>
          <w:shd w:val="clear" w:color="auto" w:fill="FFFFFF"/>
        </w:rPr>
        <w:t>εογιλούς από το 6ο − 13ο έτος, εκτός από το φρονιμίτη που εκφύεται μετά το 17ο έτος. Τα δόντια παίζουν βασικό ρόλο στη μάσηση της τροφής. Τα πρόσθια τεμαχίζουν την τροφή, ενώ τα οπίσθια την αλέθουν, καθώς οι μύες κινούν την κάτω γνάθο.</w:t>
      </w:r>
    </w:p>
    <w:p w:rsidR="00B94D3C" w:rsidRPr="00B94D3C" w:rsidRDefault="00B94D3C" w:rsidP="00B94D3C">
      <w:pPr>
        <w:pStyle w:val="1"/>
        <w:shd w:val="clear" w:color="auto" w:fill="FFFFFF"/>
        <w:spacing w:before="300" w:after="300"/>
        <w:rPr>
          <w:rFonts w:ascii="Roboto" w:eastAsia="Times New Roman" w:hAnsi="Roboto" w:cs="Times New Roman"/>
          <w:b/>
          <w:bCs/>
          <w:i/>
          <w:iCs/>
          <w:color w:val="000000"/>
          <w:kern w:val="36"/>
          <w:sz w:val="24"/>
          <w:szCs w:val="24"/>
          <w:lang w:eastAsia="el-GR"/>
        </w:rPr>
      </w:pPr>
      <w:r w:rsidRPr="00B94D3C">
        <w:rPr>
          <w:rFonts w:ascii="Roboto" w:eastAsia="Times New Roman" w:hAnsi="Roboto" w:cs="Times New Roman"/>
          <w:b/>
          <w:bCs/>
          <w:i/>
          <w:iCs/>
          <w:color w:val="000000"/>
          <w:kern w:val="36"/>
          <w:sz w:val="24"/>
          <w:szCs w:val="24"/>
          <w:lang w:eastAsia="el-GR"/>
        </w:rPr>
        <w:t>Σκληρότητα των δοντιών</w:t>
      </w:r>
    </w:p>
    <w:p w:rsidR="00B94D3C" w:rsidRPr="00B94D3C" w:rsidRDefault="00B94D3C" w:rsidP="00B94D3C">
      <w:pPr>
        <w:shd w:val="clear" w:color="auto" w:fill="FFFFFF"/>
        <w:spacing w:after="240" w:line="240" w:lineRule="auto"/>
        <w:jc w:val="both"/>
        <w:rPr>
          <w:rFonts w:ascii="Roboto" w:eastAsia="Times New Roman" w:hAnsi="Roboto" w:cs="Times New Roman"/>
          <w:i/>
          <w:iCs/>
          <w:color w:val="000000"/>
          <w:sz w:val="24"/>
          <w:szCs w:val="24"/>
          <w:lang w:eastAsia="el-GR"/>
        </w:rPr>
      </w:pPr>
      <w:r w:rsidRPr="00B94D3C">
        <w:rPr>
          <w:rFonts w:ascii="Roboto" w:eastAsia="Times New Roman" w:hAnsi="Roboto" w:cs="Times New Roman"/>
          <w:i/>
          <w:iCs/>
          <w:color w:val="000000"/>
          <w:sz w:val="24"/>
          <w:szCs w:val="24"/>
          <w:lang w:eastAsia="el-GR"/>
        </w:rPr>
        <w:t xml:space="preserve">Η οδοντίνη, η </w:t>
      </w:r>
      <w:proofErr w:type="spellStart"/>
      <w:r w:rsidRPr="00B94D3C">
        <w:rPr>
          <w:rFonts w:ascii="Roboto" w:eastAsia="Times New Roman" w:hAnsi="Roboto" w:cs="Times New Roman"/>
          <w:i/>
          <w:iCs/>
          <w:color w:val="000000"/>
          <w:sz w:val="24"/>
          <w:szCs w:val="24"/>
          <w:lang w:eastAsia="el-GR"/>
        </w:rPr>
        <w:t>οστεΐνη</w:t>
      </w:r>
      <w:proofErr w:type="spellEnd"/>
      <w:r w:rsidRPr="00B94D3C">
        <w:rPr>
          <w:rFonts w:ascii="Roboto" w:eastAsia="Times New Roman" w:hAnsi="Roboto" w:cs="Times New Roman"/>
          <w:i/>
          <w:iCs/>
          <w:color w:val="000000"/>
          <w:sz w:val="24"/>
          <w:szCs w:val="24"/>
          <w:lang w:eastAsia="el-GR"/>
        </w:rPr>
        <w:t xml:space="preserve"> και η αδαμαντίνη συνιστούν το σκληρό τμήμα του δοντιού και παράγονται από εξειδικευμένα </w:t>
      </w:r>
      <w:proofErr w:type="spellStart"/>
      <w:r w:rsidRPr="00B94D3C">
        <w:rPr>
          <w:rFonts w:ascii="Roboto" w:eastAsia="Times New Roman" w:hAnsi="Roboto" w:cs="Times New Roman"/>
          <w:i/>
          <w:iCs/>
          <w:color w:val="000000"/>
          <w:sz w:val="24"/>
          <w:szCs w:val="24"/>
          <w:lang w:eastAsia="el-GR"/>
        </w:rPr>
        <w:t>κύτταρα.Η</w:t>
      </w:r>
      <w:proofErr w:type="spellEnd"/>
      <w:r w:rsidRPr="00B94D3C">
        <w:rPr>
          <w:rFonts w:ascii="Roboto" w:eastAsia="Times New Roman" w:hAnsi="Roboto" w:cs="Times New Roman"/>
          <w:i/>
          <w:iCs/>
          <w:color w:val="000000"/>
          <w:sz w:val="24"/>
          <w:szCs w:val="24"/>
          <w:lang w:eastAsia="el-GR"/>
        </w:rPr>
        <w:t xml:space="preserve"> οδοντίνη είναι ένας ασβεστοποιημένος ιστός παρόμοιος με τον οστίτη ιστό, στον οποίο έχουν προστεθεί ειδικοί κρύσταλλοι αλάτων ασβεστίου. Η </w:t>
      </w:r>
      <w:proofErr w:type="spellStart"/>
      <w:r w:rsidRPr="00B94D3C">
        <w:rPr>
          <w:rFonts w:ascii="Roboto" w:eastAsia="Times New Roman" w:hAnsi="Roboto" w:cs="Times New Roman"/>
          <w:i/>
          <w:iCs/>
          <w:color w:val="000000"/>
          <w:sz w:val="24"/>
          <w:szCs w:val="24"/>
          <w:lang w:eastAsia="el-GR"/>
        </w:rPr>
        <w:t>οστεΐνη</w:t>
      </w:r>
      <w:proofErr w:type="spellEnd"/>
      <w:r w:rsidRPr="00B94D3C">
        <w:rPr>
          <w:rFonts w:ascii="Roboto" w:eastAsia="Times New Roman" w:hAnsi="Roboto" w:cs="Times New Roman"/>
          <w:i/>
          <w:iCs/>
          <w:color w:val="000000"/>
          <w:sz w:val="24"/>
          <w:szCs w:val="24"/>
          <w:lang w:eastAsia="el-GR"/>
        </w:rPr>
        <w:t xml:space="preserve"> περιβάλλει την οδοντίνη στην περιοχή της ρίζας. Η αδαμαντίνη είναι το σκληρότερο συστατικό του ανθρώπινου σώματος και το πλουσιότερο σε ασβέστιο, αφού περιέχει άλατα ασβεστίου σε ποσοστό περίπου 95%.</w:t>
      </w:r>
    </w:p>
    <w:tbl>
      <w:tblPr>
        <w:tblW w:w="13500" w:type="dxa"/>
        <w:shd w:val="clear" w:color="auto" w:fill="FFFFFF"/>
        <w:tblCellMar>
          <w:left w:w="0" w:type="dxa"/>
          <w:right w:w="0" w:type="dxa"/>
        </w:tblCellMar>
        <w:tblLook w:val="04A0"/>
      </w:tblPr>
      <w:tblGrid>
        <w:gridCol w:w="16560"/>
      </w:tblGrid>
      <w:tr w:rsidR="00B94D3C" w:rsidRPr="00B94D3C" w:rsidTr="00B94D3C">
        <w:tc>
          <w:tcPr>
            <w:tcW w:w="0" w:type="auto"/>
            <w:tcBorders>
              <w:top w:val="nil"/>
              <w:left w:val="nil"/>
              <w:bottom w:val="nil"/>
              <w:right w:val="nil"/>
            </w:tcBorders>
            <w:shd w:val="clear" w:color="auto" w:fill="FFFFFF"/>
            <w:tcMar>
              <w:top w:w="75" w:type="dxa"/>
              <w:left w:w="600" w:type="dxa"/>
              <w:bottom w:w="75" w:type="dxa"/>
              <w:right w:w="600" w:type="dxa"/>
            </w:tcMar>
            <w:vAlign w:val="center"/>
            <w:hideMark/>
          </w:tcPr>
          <w:p w:rsidR="00B94D3C" w:rsidRPr="00B94D3C" w:rsidRDefault="00972ADF" w:rsidP="00B94D3C">
            <w:pPr>
              <w:spacing w:after="0" w:line="240" w:lineRule="auto"/>
              <w:jc w:val="both"/>
              <w:rPr>
                <w:rFonts w:ascii="inherit" w:eastAsia="Times New Roman" w:hAnsi="inherit" w:cs="Times New Roman"/>
                <w:color w:val="000000"/>
                <w:sz w:val="24"/>
                <w:szCs w:val="24"/>
                <w:lang w:eastAsia="el-GR"/>
              </w:rPr>
            </w:pPr>
            <w:r>
              <w:rPr>
                <w:rFonts w:ascii="inherit" w:eastAsia="Times New Roman" w:hAnsi="inherit" w:cs="Times New Roman"/>
                <w:color w:val="000000"/>
                <w:sz w:val="24"/>
                <w:szCs w:val="24"/>
                <w:lang w:eastAsia="el-GR"/>
              </w:rPr>
              <w:t>Τ</w:t>
            </w:r>
            <w:r w:rsidR="00B94D3C" w:rsidRPr="00B94D3C">
              <w:rPr>
                <w:rFonts w:ascii="inherit" w:eastAsia="Times New Roman" w:hAnsi="inherit" w:cs="Times New Roman"/>
                <w:color w:val="000000"/>
                <w:sz w:val="24"/>
                <w:szCs w:val="24"/>
                <w:lang w:eastAsia="el-GR"/>
              </w:rPr>
              <w:t>ο </w:t>
            </w:r>
            <w:r w:rsidR="00B94D3C" w:rsidRPr="00B94D3C">
              <w:rPr>
                <w:rFonts w:ascii="inherit" w:eastAsia="Times New Roman" w:hAnsi="inherit" w:cs="Times New Roman"/>
                <w:b/>
                <w:bCs/>
                <w:color w:val="000000"/>
                <w:sz w:val="24"/>
                <w:szCs w:val="24"/>
                <w:bdr w:val="none" w:sz="0" w:space="0" w:color="auto" w:frame="1"/>
                <w:lang w:eastAsia="el-GR"/>
              </w:rPr>
              <w:t>σάλιο</w:t>
            </w:r>
            <w:r w:rsidR="00B94D3C" w:rsidRPr="00B94D3C">
              <w:rPr>
                <w:rFonts w:ascii="inherit" w:eastAsia="Times New Roman" w:hAnsi="inherit" w:cs="Times New Roman"/>
                <w:color w:val="000000"/>
                <w:sz w:val="24"/>
                <w:szCs w:val="24"/>
                <w:lang w:eastAsia="el-GR"/>
              </w:rPr>
              <w:t xml:space="preserve"> παράγεται από τρία ζεύγη σιελογόνων αδένων, που διεγείρονται από μηχανικά και χημικά ερεθίσματα. Συνολικά παράγονται 1000 - 1500 </w:t>
            </w:r>
            <w:proofErr w:type="spellStart"/>
            <w:r w:rsidR="00B94D3C" w:rsidRPr="00B94D3C">
              <w:rPr>
                <w:rFonts w:ascii="inherit" w:eastAsia="Times New Roman" w:hAnsi="inherit" w:cs="Times New Roman"/>
                <w:color w:val="000000"/>
                <w:sz w:val="24"/>
                <w:szCs w:val="24"/>
                <w:lang w:eastAsia="el-GR"/>
              </w:rPr>
              <w:t>ml</w:t>
            </w:r>
            <w:proofErr w:type="spellEnd"/>
            <w:r w:rsidR="00B94D3C" w:rsidRPr="00B94D3C">
              <w:rPr>
                <w:rFonts w:ascii="inherit" w:eastAsia="Times New Roman" w:hAnsi="inherit" w:cs="Times New Roman"/>
                <w:color w:val="000000"/>
                <w:sz w:val="24"/>
                <w:szCs w:val="24"/>
                <w:lang w:eastAsia="el-GR"/>
              </w:rPr>
              <w:t xml:space="preserve"> σάλιου την ημέρα. Ο συνήθης ρυθμός έκκρισής του αυξάνεται από οσφρητικά και γευστικά ερεθίσματα, όπως π.χ. από την όσφρηση ενός φαγητού που μας αρέσει ιδιαίτερα. Το σάλιο περιέχει νερό, </w:t>
            </w:r>
            <w:proofErr w:type="spellStart"/>
            <w:r w:rsidR="00B94D3C" w:rsidRPr="00B94D3C">
              <w:rPr>
                <w:rFonts w:ascii="inherit" w:eastAsia="Times New Roman" w:hAnsi="inherit" w:cs="Times New Roman"/>
                <w:color w:val="000000"/>
                <w:sz w:val="24"/>
                <w:szCs w:val="24"/>
                <w:lang w:eastAsia="el-GR"/>
              </w:rPr>
              <w:t>πτυαλίνη</w:t>
            </w:r>
            <w:proofErr w:type="spellEnd"/>
            <w:r w:rsidR="00B94D3C" w:rsidRPr="00B94D3C">
              <w:rPr>
                <w:rFonts w:ascii="inherit" w:eastAsia="Times New Roman" w:hAnsi="inherit" w:cs="Times New Roman"/>
                <w:color w:val="000000"/>
                <w:sz w:val="24"/>
                <w:szCs w:val="24"/>
                <w:lang w:eastAsia="el-GR"/>
              </w:rPr>
              <w:t xml:space="preserve"> (ένζυμο που συμβάλλει στην πέψη του αμύλου), </w:t>
            </w:r>
            <w:proofErr w:type="spellStart"/>
            <w:r w:rsidR="00B94D3C" w:rsidRPr="00B94D3C">
              <w:rPr>
                <w:rFonts w:ascii="inherit" w:eastAsia="Times New Roman" w:hAnsi="inherit" w:cs="Times New Roman"/>
                <w:color w:val="000000"/>
                <w:sz w:val="24"/>
                <w:szCs w:val="24"/>
                <w:lang w:eastAsia="el-GR"/>
              </w:rPr>
              <w:t>λυσοζύμη</w:t>
            </w:r>
            <w:proofErr w:type="spellEnd"/>
            <w:r w:rsidR="00B94D3C" w:rsidRPr="00B94D3C">
              <w:rPr>
                <w:rFonts w:ascii="inherit" w:eastAsia="Times New Roman" w:hAnsi="inherit" w:cs="Times New Roman"/>
                <w:color w:val="000000"/>
                <w:sz w:val="24"/>
                <w:szCs w:val="24"/>
                <w:lang w:eastAsia="el-GR"/>
              </w:rPr>
              <w:t xml:space="preserve"> (ένζυμο που καταστρέφει το </w:t>
            </w:r>
            <w:proofErr w:type="spellStart"/>
            <w:r w:rsidR="00B94D3C" w:rsidRPr="00B94D3C">
              <w:rPr>
                <w:rFonts w:ascii="inherit" w:eastAsia="Times New Roman" w:hAnsi="inherit" w:cs="Times New Roman"/>
                <w:color w:val="000000"/>
                <w:sz w:val="24"/>
                <w:szCs w:val="24"/>
                <w:lang w:eastAsia="el-GR"/>
              </w:rPr>
              <w:t>βακτηριακό</w:t>
            </w:r>
            <w:proofErr w:type="spellEnd"/>
            <w:r w:rsidR="00B94D3C" w:rsidRPr="00B94D3C">
              <w:rPr>
                <w:rFonts w:ascii="inherit" w:eastAsia="Times New Roman" w:hAnsi="inherit" w:cs="Times New Roman"/>
                <w:color w:val="000000"/>
                <w:sz w:val="24"/>
                <w:szCs w:val="24"/>
                <w:lang w:eastAsia="el-GR"/>
              </w:rPr>
              <w:t xml:space="preserve"> τοίχωμα), βλέννα κ.ά.</w:t>
            </w:r>
          </w:p>
          <w:p w:rsidR="00B94D3C" w:rsidRPr="00B94D3C" w:rsidRDefault="00B94D3C" w:rsidP="00972ADF">
            <w:pPr>
              <w:spacing w:after="240" w:line="240" w:lineRule="auto"/>
              <w:jc w:val="both"/>
              <w:rPr>
                <w:rFonts w:ascii="inherit" w:eastAsia="Times New Roman" w:hAnsi="inherit" w:cs="Times New Roman"/>
                <w:color w:val="000000"/>
                <w:sz w:val="24"/>
                <w:szCs w:val="24"/>
                <w:lang w:eastAsia="el-GR"/>
              </w:rPr>
            </w:pPr>
            <w:r w:rsidRPr="00B94D3C">
              <w:rPr>
                <w:rFonts w:ascii="inherit" w:eastAsia="Times New Roman" w:hAnsi="inherit" w:cs="Times New Roman"/>
                <w:color w:val="000000"/>
                <w:sz w:val="24"/>
                <w:szCs w:val="24"/>
                <w:lang w:eastAsia="el-GR"/>
              </w:rPr>
              <w:t xml:space="preserve">Η χλωρίδα του στόματος περιέχει μεγάλο αριθμό παθογόνων μικροοργανισμών, που εύκολα μπορεί να προκαλέσουν βλάβες στους ιστούς (ουλίτιδα) ή στα δόντια (τερηδόνα). Το σάλιο βοηθά στην πρόληψη αυτών των βλαβών με ποικίλους τρόπους όπως με την </w:t>
            </w:r>
            <w:proofErr w:type="spellStart"/>
            <w:r w:rsidRPr="00B94D3C">
              <w:rPr>
                <w:rFonts w:ascii="inherit" w:eastAsia="Times New Roman" w:hAnsi="inherit" w:cs="Times New Roman"/>
                <w:color w:val="000000"/>
                <w:sz w:val="24"/>
                <w:szCs w:val="24"/>
                <w:lang w:eastAsia="el-GR"/>
              </w:rPr>
              <w:t>έκπλυση</w:t>
            </w:r>
            <w:proofErr w:type="spellEnd"/>
            <w:r w:rsidRPr="00B94D3C">
              <w:rPr>
                <w:rFonts w:ascii="inherit" w:eastAsia="Times New Roman" w:hAnsi="inherit" w:cs="Times New Roman"/>
                <w:color w:val="000000"/>
                <w:sz w:val="24"/>
                <w:szCs w:val="24"/>
                <w:lang w:eastAsia="el-GR"/>
              </w:rPr>
              <w:t xml:space="preserve"> λόγω της ροής του και με καταστροφή των μικροβίων, γιατί περιέχει </w:t>
            </w:r>
            <w:proofErr w:type="spellStart"/>
            <w:r w:rsidRPr="00B94D3C">
              <w:rPr>
                <w:rFonts w:ascii="inherit" w:eastAsia="Times New Roman" w:hAnsi="inherit" w:cs="Times New Roman"/>
                <w:color w:val="000000"/>
                <w:sz w:val="24"/>
                <w:szCs w:val="24"/>
                <w:lang w:eastAsia="el-GR"/>
              </w:rPr>
              <w:t>λυσοζύμη</w:t>
            </w:r>
            <w:proofErr w:type="spellEnd"/>
            <w:r w:rsidRPr="00B94D3C">
              <w:rPr>
                <w:rFonts w:ascii="inherit" w:eastAsia="Times New Roman" w:hAnsi="inherit" w:cs="Times New Roman"/>
                <w:color w:val="000000"/>
                <w:sz w:val="24"/>
                <w:szCs w:val="24"/>
                <w:lang w:eastAsia="el-GR"/>
              </w:rPr>
              <w:t xml:space="preserve"> και ορισμένα </w:t>
            </w:r>
            <w:proofErr w:type="spellStart"/>
            <w:r w:rsidRPr="00B94D3C">
              <w:rPr>
                <w:rFonts w:ascii="inherit" w:eastAsia="Times New Roman" w:hAnsi="inherit" w:cs="Times New Roman"/>
                <w:color w:val="000000"/>
                <w:sz w:val="24"/>
                <w:szCs w:val="24"/>
                <w:lang w:eastAsia="el-GR"/>
              </w:rPr>
              <w:t>αντισώματα.Η</w:t>
            </w:r>
            <w:proofErr w:type="spellEnd"/>
            <w:r w:rsidRPr="00B94D3C">
              <w:rPr>
                <w:rFonts w:ascii="inherit" w:eastAsia="Times New Roman" w:hAnsi="inherit" w:cs="Times New Roman"/>
                <w:color w:val="000000"/>
                <w:sz w:val="24"/>
                <w:szCs w:val="24"/>
                <w:lang w:eastAsia="el-GR"/>
              </w:rPr>
              <w:t xml:space="preserve"> μάσηση επιτυγχάνεται με ένα σύνολο συνδυασμένων εκούσιων κινήσεων της κάτω γνάθου, της γλώσσας, των παρειών και των χειλιών. Οι κινήσεις αυτές έχουν ως αποτέλεσμα την κατάτμηση της τροφής </w:t>
            </w:r>
            <w:proofErr w:type="spellStart"/>
            <w:r w:rsidRPr="00B94D3C">
              <w:rPr>
                <w:rFonts w:ascii="inherit" w:eastAsia="Times New Roman" w:hAnsi="inherit" w:cs="Times New Roman"/>
                <w:color w:val="000000"/>
                <w:sz w:val="24"/>
                <w:szCs w:val="24"/>
                <w:lang w:eastAsia="el-GR"/>
              </w:rPr>
              <w:t>καιτην</w:t>
            </w:r>
            <w:proofErr w:type="spellEnd"/>
            <w:r w:rsidRPr="00B94D3C">
              <w:rPr>
                <w:rFonts w:ascii="inherit" w:eastAsia="Times New Roman" w:hAnsi="inherit" w:cs="Times New Roman"/>
                <w:color w:val="000000"/>
                <w:sz w:val="24"/>
                <w:szCs w:val="24"/>
                <w:lang w:eastAsia="el-GR"/>
              </w:rPr>
              <w:t xml:space="preserve"> ανάμειξή της με σάλιο και βλέννα, ώστε να σχηματιστεί ο </w:t>
            </w:r>
            <w:r w:rsidRPr="00B94D3C">
              <w:rPr>
                <w:rFonts w:ascii="inherit" w:eastAsia="Times New Roman" w:hAnsi="inherit" w:cs="Times New Roman"/>
                <w:b/>
                <w:bCs/>
                <w:color w:val="000000"/>
                <w:sz w:val="24"/>
                <w:szCs w:val="24"/>
                <w:bdr w:val="none" w:sz="0" w:space="0" w:color="auto" w:frame="1"/>
                <w:lang w:eastAsia="el-GR"/>
              </w:rPr>
              <w:t>βλωμός</w:t>
            </w:r>
            <w:r w:rsidRPr="00B94D3C">
              <w:rPr>
                <w:rFonts w:ascii="inherit" w:eastAsia="Times New Roman" w:hAnsi="inherit" w:cs="Times New Roman"/>
                <w:color w:val="000000"/>
                <w:sz w:val="24"/>
                <w:szCs w:val="24"/>
                <w:lang w:eastAsia="el-GR"/>
              </w:rPr>
              <w:t> (μπουκιά). Η μεταφορά του βλωμού και των υγρών από το στόμα στο στομάχι ονομάζεται </w:t>
            </w:r>
            <w:r w:rsidRPr="00B94D3C">
              <w:rPr>
                <w:rFonts w:ascii="inherit" w:eastAsia="Times New Roman" w:hAnsi="inherit" w:cs="Times New Roman"/>
                <w:b/>
                <w:bCs/>
                <w:color w:val="000000"/>
                <w:sz w:val="24"/>
                <w:szCs w:val="24"/>
                <w:bdr w:val="none" w:sz="0" w:space="0" w:color="auto" w:frame="1"/>
                <w:lang w:eastAsia="el-GR"/>
              </w:rPr>
              <w:t>κατάποση</w:t>
            </w:r>
            <w:r w:rsidRPr="00B94D3C">
              <w:rPr>
                <w:rFonts w:ascii="inherit" w:eastAsia="Times New Roman" w:hAnsi="inherit" w:cs="Times New Roman"/>
                <w:color w:val="000000"/>
                <w:sz w:val="24"/>
                <w:szCs w:val="24"/>
                <w:lang w:eastAsia="el-GR"/>
              </w:rPr>
              <w:t> και εξελίσσεται σε τρία στάδια (</w:t>
            </w:r>
            <w:proofErr w:type="spellStart"/>
            <w:r w:rsidRPr="00B94D3C">
              <w:rPr>
                <w:rFonts w:ascii="inherit" w:eastAsia="Times New Roman" w:hAnsi="inherit" w:cs="Times New Roman"/>
                <w:color w:val="000000"/>
                <w:sz w:val="24"/>
                <w:szCs w:val="24"/>
                <w:lang w:eastAsia="el-GR"/>
              </w:rPr>
              <w:t>εικ</w:t>
            </w:r>
            <w:proofErr w:type="spellEnd"/>
            <w:r w:rsidRPr="00B94D3C">
              <w:rPr>
                <w:rFonts w:ascii="inherit" w:eastAsia="Times New Roman" w:hAnsi="inherit" w:cs="Times New Roman"/>
                <w:color w:val="000000"/>
                <w:sz w:val="24"/>
                <w:szCs w:val="24"/>
                <w:lang w:eastAsia="el-GR"/>
              </w:rPr>
              <w:t>. 2.6). Κατά το πρώτο στάδιο, που γίνεται με τη θέλησή μας, ο βλωμός, με τις κινήσεις κυρίως της γλώσσας, ωθείται στο πίσω μέρος του στόματος και προχωρά στο φάρυγγα. Στα επόμενα δύο στάδια, που είναι ακούσια, ο βλωμός προωθείται μέσω του φάρυγγα και του οισοφάγου στο στομάχι. Κατά τη διέλευση της τροφής από το φάρυγγα προς τον οισοφάγο ο λάρυγγας κινείται προς τα πάνω, εμποδίζοντας την είσοδο της τροφής σ' αυτόν. Δε δημιουργείται έτσι κίνδυνος για την αναπνοή.</w:t>
            </w:r>
          </w:p>
          <w:p w:rsidR="00972ADF" w:rsidRPr="00B94D3C" w:rsidRDefault="00972ADF" w:rsidP="00972ADF">
            <w:pPr>
              <w:spacing w:line="240" w:lineRule="auto"/>
              <w:jc w:val="both"/>
              <w:rPr>
                <w:rFonts w:ascii="inherit" w:eastAsia="Times New Roman" w:hAnsi="inherit" w:cs="Times New Roman"/>
                <w:i/>
                <w:iCs/>
                <w:color w:val="000000"/>
                <w:sz w:val="24"/>
                <w:szCs w:val="24"/>
                <w:lang w:eastAsia="el-GR"/>
              </w:rPr>
            </w:pPr>
            <w:r w:rsidRPr="00B94D3C">
              <w:rPr>
                <w:rFonts w:ascii="inherit" w:eastAsia="Times New Roman" w:hAnsi="inherit" w:cs="Times New Roman"/>
                <w:i/>
                <w:iCs/>
                <w:color w:val="000000"/>
                <w:sz w:val="24"/>
                <w:szCs w:val="24"/>
                <w:lang w:eastAsia="el-GR"/>
              </w:rPr>
              <w:t>Τα στάδια της κατάποσης</w:t>
            </w:r>
          </w:p>
          <w:p w:rsidR="00B94D3C" w:rsidRPr="00B94D3C" w:rsidRDefault="00B94D3C" w:rsidP="00B94D3C">
            <w:pPr>
              <w:spacing w:line="240" w:lineRule="auto"/>
              <w:ind w:right="300"/>
              <w:jc w:val="both"/>
              <w:rPr>
                <w:rFonts w:ascii="inherit" w:eastAsia="Times New Roman" w:hAnsi="inherit" w:cs="Times New Roman"/>
                <w:color w:val="000000"/>
                <w:sz w:val="24"/>
                <w:szCs w:val="24"/>
                <w:lang w:eastAsia="el-GR"/>
              </w:rPr>
            </w:pPr>
            <w:r w:rsidRPr="00B94D3C">
              <w:rPr>
                <w:rFonts w:ascii="inherit" w:eastAsia="Times New Roman" w:hAnsi="inherit" w:cs="Times New Roman"/>
                <w:color w:val="000000"/>
                <w:sz w:val="24"/>
                <w:szCs w:val="24"/>
                <w:lang w:eastAsia="el-GR"/>
              </w:rPr>
              <w:t>Το ταξίδι του βλωμού από το στόμα στο στομάχι διαρκεί εννέα δευτερόλεπτα, ενώ των υγρών λιγότερο από ένα δευτερόλεπτο.</w:t>
            </w:r>
          </w:p>
          <w:p w:rsidR="00B94D3C" w:rsidRPr="00B94D3C" w:rsidRDefault="00B94D3C" w:rsidP="00B94D3C">
            <w:pPr>
              <w:spacing w:after="0" w:line="240" w:lineRule="auto"/>
              <w:jc w:val="center"/>
              <w:outlineLvl w:val="3"/>
              <w:rPr>
                <w:rFonts w:ascii="inherit" w:eastAsia="Times New Roman" w:hAnsi="inherit" w:cs="Times New Roman"/>
                <w:b/>
                <w:bCs/>
                <w:color w:val="000000"/>
                <w:sz w:val="24"/>
                <w:szCs w:val="24"/>
                <w:lang w:eastAsia="el-GR"/>
              </w:rPr>
            </w:pPr>
            <w:r w:rsidRPr="00B94D3C">
              <w:rPr>
                <w:rFonts w:ascii="inherit" w:eastAsia="Times New Roman" w:hAnsi="inherit" w:cs="Times New Roman"/>
                <w:b/>
                <w:bCs/>
                <w:color w:val="000000"/>
                <w:sz w:val="24"/>
                <w:szCs w:val="24"/>
                <w:lang w:eastAsia="el-GR"/>
              </w:rPr>
              <w:t>πρώτη φάση</w:t>
            </w:r>
          </w:p>
          <w:p w:rsidR="00B94D3C" w:rsidRPr="00B94D3C" w:rsidRDefault="00B94D3C" w:rsidP="00B94D3C">
            <w:pPr>
              <w:spacing w:after="0" w:line="240" w:lineRule="auto"/>
              <w:jc w:val="both"/>
              <w:rPr>
                <w:rFonts w:ascii="inherit" w:eastAsia="Times New Roman" w:hAnsi="inherit" w:cs="Times New Roman"/>
                <w:color w:val="000000"/>
                <w:sz w:val="24"/>
                <w:szCs w:val="24"/>
                <w:lang w:eastAsia="el-GR"/>
              </w:rPr>
            </w:pPr>
            <w:r w:rsidRPr="00B94D3C">
              <w:rPr>
                <w:rFonts w:ascii="inherit" w:eastAsia="Times New Roman" w:hAnsi="inherit" w:cs="Times New Roman"/>
                <w:color w:val="000000"/>
                <w:sz w:val="24"/>
                <w:szCs w:val="24"/>
                <w:lang w:eastAsia="el-GR"/>
              </w:rPr>
              <w:br/>
            </w:r>
            <w:r w:rsidRPr="00B94D3C">
              <w:rPr>
                <w:rFonts w:ascii="inherit" w:eastAsia="Times New Roman" w:hAnsi="inherit" w:cs="Times New Roman"/>
                <w:noProof/>
                <w:color w:val="000000"/>
                <w:sz w:val="24"/>
                <w:szCs w:val="24"/>
                <w:lang w:eastAsia="el-GR"/>
              </w:rPr>
              <w:drawing>
                <wp:inline distT="0" distB="0" distL="0" distR="0">
                  <wp:extent cx="9753600" cy="4543425"/>
                  <wp:effectExtent l="0" t="0" r="0" b="9525"/>
                  <wp:docPr id="1" name="Εικόνα 1"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ικόνα"/>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753600" cy="4543425"/>
                          </a:xfrm>
                          <a:prstGeom prst="rect">
                            <a:avLst/>
                          </a:prstGeom>
                          <a:noFill/>
                          <a:ln>
                            <a:noFill/>
                          </a:ln>
                        </pic:spPr>
                      </pic:pic>
                    </a:graphicData>
                  </a:graphic>
                </wp:inline>
              </w:drawing>
            </w:r>
          </w:p>
          <w:p w:rsidR="00B94D3C" w:rsidRPr="00B94D3C" w:rsidRDefault="00B94D3C" w:rsidP="00B94D3C">
            <w:pPr>
              <w:spacing w:after="0" w:line="240" w:lineRule="auto"/>
              <w:jc w:val="center"/>
              <w:outlineLvl w:val="3"/>
              <w:rPr>
                <w:rFonts w:ascii="inherit" w:eastAsia="Times New Roman" w:hAnsi="inherit" w:cs="Times New Roman"/>
                <w:b/>
                <w:bCs/>
                <w:color w:val="000000"/>
                <w:sz w:val="24"/>
                <w:szCs w:val="24"/>
                <w:lang w:eastAsia="el-GR"/>
              </w:rPr>
            </w:pPr>
            <w:r w:rsidRPr="00B94D3C">
              <w:rPr>
                <w:rFonts w:ascii="inherit" w:eastAsia="Times New Roman" w:hAnsi="inherit" w:cs="Times New Roman"/>
                <w:b/>
                <w:bCs/>
                <w:color w:val="000000"/>
                <w:sz w:val="24"/>
                <w:szCs w:val="24"/>
                <w:lang w:eastAsia="el-GR"/>
              </w:rPr>
              <w:t>δεύτερη φάση</w:t>
            </w:r>
          </w:p>
          <w:p w:rsidR="00B94D3C" w:rsidRPr="00B94D3C" w:rsidRDefault="00B94D3C" w:rsidP="00B94D3C">
            <w:pPr>
              <w:spacing w:after="0" w:line="240" w:lineRule="auto"/>
              <w:jc w:val="both"/>
              <w:rPr>
                <w:rFonts w:ascii="inherit" w:eastAsia="Times New Roman" w:hAnsi="inherit" w:cs="Times New Roman"/>
                <w:color w:val="000000"/>
                <w:sz w:val="24"/>
                <w:szCs w:val="24"/>
                <w:lang w:eastAsia="el-GR"/>
              </w:rPr>
            </w:pPr>
            <w:r w:rsidRPr="00B94D3C">
              <w:rPr>
                <w:rFonts w:ascii="inherit" w:eastAsia="Times New Roman" w:hAnsi="inherit" w:cs="Times New Roman"/>
                <w:color w:val="000000"/>
                <w:sz w:val="24"/>
                <w:szCs w:val="24"/>
                <w:lang w:eastAsia="el-GR"/>
              </w:rPr>
              <w:br/>
            </w:r>
            <w:r w:rsidRPr="00B94D3C">
              <w:rPr>
                <w:rFonts w:ascii="inherit" w:eastAsia="Times New Roman" w:hAnsi="inherit" w:cs="Times New Roman"/>
                <w:noProof/>
                <w:color w:val="000000"/>
                <w:sz w:val="24"/>
                <w:szCs w:val="24"/>
                <w:lang w:eastAsia="el-GR"/>
              </w:rPr>
              <w:drawing>
                <wp:inline distT="0" distB="0" distL="0" distR="0">
                  <wp:extent cx="9753600" cy="4543425"/>
                  <wp:effectExtent l="0" t="0" r="0" b="9525"/>
                  <wp:docPr id="2" name="Εικόνα 2"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εικόνα"/>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753600" cy="4543425"/>
                          </a:xfrm>
                          <a:prstGeom prst="rect">
                            <a:avLst/>
                          </a:prstGeom>
                          <a:noFill/>
                          <a:ln>
                            <a:noFill/>
                          </a:ln>
                        </pic:spPr>
                      </pic:pic>
                    </a:graphicData>
                  </a:graphic>
                </wp:inline>
              </w:drawing>
            </w:r>
          </w:p>
          <w:p w:rsidR="00B94D3C" w:rsidRPr="00B94D3C" w:rsidRDefault="00B94D3C" w:rsidP="00B94D3C">
            <w:pPr>
              <w:spacing w:after="0" w:line="240" w:lineRule="auto"/>
              <w:jc w:val="center"/>
              <w:outlineLvl w:val="3"/>
              <w:rPr>
                <w:rFonts w:ascii="inherit" w:eastAsia="Times New Roman" w:hAnsi="inherit" w:cs="Times New Roman"/>
                <w:b/>
                <w:bCs/>
                <w:color w:val="000000"/>
                <w:sz w:val="24"/>
                <w:szCs w:val="24"/>
                <w:lang w:eastAsia="el-GR"/>
              </w:rPr>
            </w:pPr>
            <w:r w:rsidRPr="00B94D3C">
              <w:rPr>
                <w:rFonts w:ascii="inherit" w:eastAsia="Times New Roman" w:hAnsi="inherit" w:cs="Times New Roman"/>
                <w:b/>
                <w:bCs/>
                <w:color w:val="000000"/>
                <w:sz w:val="24"/>
                <w:szCs w:val="24"/>
                <w:lang w:eastAsia="el-GR"/>
              </w:rPr>
              <w:t>τρίτη φάση</w:t>
            </w:r>
          </w:p>
          <w:p w:rsidR="00B94D3C" w:rsidRPr="00B94D3C" w:rsidRDefault="00B94D3C" w:rsidP="00B94D3C">
            <w:pPr>
              <w:spacing w:after="0" w:line="240" w:lineRule="auto"/>
              <w:jc w:val="both"/>
              <w:rPr>
                <w:rFonts w:ascii="inherit" w:eastAsia="Times New Roman" w:hAnsi="inherit" w:cs="Times New Roman"/>
                <w:color w:val="000000"/>
                <w:sz w:val="24"/>
                <w:szCs w:val="24"/>
                <w:lang w:eastAsia="el-GR"/>
              </w:rPr>
            </w:pPr>
            <w:r w:rsidRPr="00B94D3C">
              <w:rPr>
                <w:rFonts w:ascii="inherit" w:eastAsia="Times New Roman" w:hAnsi="inherit" w:cs="Times New Roman"/>
                <w:color w:val="000000"/>
                <w:sz w:val="24"/>
                <w:szCs w:val="24"/>
                <w:lang w:eastAsia="el-GR"/>
              </w:rPr>
              <w:br/>
            </w:r>
            <w:r w:rsidRPr="00B94D3C">
              <w:rPr>
                <w:rFonts w:ascii="inherit" w:eastAsia="Times New Roman" w:hAnsi="inherit" w:cs="Times New Roman"/>
                <w:noProof/>
                <w:color w:val="000000"/>
                <w:sz w:val="24"/>
                <w:szCs w:val="24"/>
                <w:lang w:eastAsia="el-GR"/>
              </w:rPr>
              <w:drawing>
                <wp:inline distT="0" distB="0" distL="0" distR="0">
                  <wp:extent cx="9753600" cy="9496425"/>
                  <wp:effectExtent l="0" t="0" r="0" b="9525"/>
                  <wp:docPr id="3" name="Εικόνα 3"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εικόνα"/>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753600" cy="9496425"/>
                          </a:xfrm>
                          <a:prstGeom prst="rect">
                            <a:avLst/>
                          </a:prstGeom>
                          <a:noFill/>
                          <a:ln>
                            <a:noFill/>
                          </a:ln>
                        </pic:spPr>
                      </pic:pic>
                    </a:graphicData>
                  </a:graphic>
                </wp:inline>
              </w:drawing>
            </w:r>
            <w:r w:rsidRPr="00B94D3C">
              <w:rPr>
                <w:rFonts w:ascii="inherit" w:eastAsia="Times New Roman" w:hAnsi="inherit" w:cs="Times New Roman"/>
                <w:color w:val="000000"/>
                <w:sz w:val="24"/>
                <w:szCs w:val="24"/>
                <w:lang w:eastAsia="el-GR"/>
              </w:rPr>
              <w:br/>
            </w:r>
          </w:p>
          <w:p w:rsidR="00B94D3C" w:rsidRPr="00B94D3C" w:rsidRDefault="00B94D3C" w:rsidP="00972ADF">
            <w:pPr>
              <w:spacing w:line="240" w:lineRule="auto"/>
              <w:jc w:val="both"/>
              <w:rPr>
                <w:rFonts w:ascii="inherit" w:eastAsia="Times New Roman" w:hAnsi="inherit" w:cs="Times New Roman"/>
                <w:color w:val="000000"/>
                <w:sz w:val="24"/>
                <w:szCs w:val="24"/>
                <w:lang w:eastAsia="el-GR"/>
              </w:rPr>
            </w:pPr>
            <w:r w:rsidRPr="00B94D3C">
              <w:rPr>
                <w:rFonts w:ascii="inherit" w:eastAsia="Times New Roman" w:hAnsi="inherit" w:cs="Times New Roman"/>
                <w:i/>
                <w:iCs/>
                <w:color w:val="000000"/>
                <w:sz w:val="24"/>
                <w:szCs w:val="24"/>
                <w:lang w:eastAsia="el-GR"/>
              </w:rPr>
              <w:t xml:space="preserve"> Τα στάδια της κατάποσης</w:t>
            </w:r>
          </w:p>
        </w:tc>
      </w:tr>
    </w:tbl>
    <w:p w:rsidR="00B94D3C" w:rsidRPr="00B94D3C" w:rsidRDefault="00B94D3C" w:rsidP="00B94D3C">
      <w:pPr>
        <w:spacing w:after="0" w:line="240" w:lineRule="auto"/>
        <w:rPr>
          <w:rFonts w:ascii="Times New Roman" w:eastAsia="Times New Roman" w:hAnsi="Times New Roman" w:cs="Times New Roman"/>
          <w:vanish/>
          <w:sz w:val="24"/>
          <w:szCs w:val="24"/>
          <w:lang w:eastAsia="el-GR"/>
        </w:rPr>
      </w:pPr>
    </w:p>
    <w:tbl>
      <w:tblPr>
        <w:tblW w:w="13500" w:type="dxa"/>
        <w:shd w:val="clear" w:color="auto" w:fill="FFFFFF"/>
        <w:tblCellMar>
          <w:left w:w="0" w:type="dxa"/>
          <w:right w:w="0" w:type="dxa"/>
        </w:tblCellMar>
        <w:tblLook w:val="04A0"/>
      </w:tblPr>
      <w:tblGrid>
        <w:gridCol w:w="13500"/>
      </w:tblGrid>
      <w:tr w:rsidR="00B94D3C" w:rsidRPr="00B94D3C" w:rsidTr="00B94D3C">
        <w:tc>
          <w:tcPr>
            <w:tcW w:w="0" w:type="auto"/>
            <w:tcBorders>
              <w:top w:val="nil"/>
              <w:left w:val="nil"/>
              <w:bottom w:val="nil"/>
              <w:right w:val="nil"/>
            </w:tcBorders>
            <w:shd w:val="clear" w:color="auto" w:fill="FFFFFF"/>
            <w:tcMar>
              <w:top w:w="75" w:type="dxa"/>
              <w:left w:w="600" w:type="dxa"/>
              <w:bottom w:w="75" w:type="dxa"/>
              <w:right w:w="600" w:type="dxa"/>
            </w:tcMar>
            <w:vAlign w:val="center"/>
            <w:hideMark/>
          </w:tcPr>
          <w:p w:rsidR="00B94D3C" w:rsidRPr="00B94D3C" w:rsidRDefault="00B94D3C" w:rsidP="00B94D3C">
            <w:pPr>
              <w:spacing w:before="360" w:after="150" w:line="240" w:lineRule="auto"/>
              <w:outlineLvl w:val="2"/>
              <w:rPr>
                <w:rFonts w:ascii="inherit" w:eastAsia="Times New Roman" w:hAnsi="inherit" w:cs="Times New Roman"/>
                <w:b/>
                <w:bCs/>
                <w:color w:val="000000"/>
                <w:sz w:val="32"/>
                <w:szCs w:val="32"/>
                <w:lang w:eastAsia="el-GR"/>
              </w:rPr>
            </w:pPr>
            <w:r w:rsidRPr="00B94D3C">
              <w:rPr>
                <w:rFonts w:ascii="inherit" w:eastAsia="Times New Roman" w:hAnsi="inherit" w:cs="Times New Roman"/>
                <w:b/>
                <w:bCs/>
                <w:color w:val="000000"/>
                <w:sz w:val="32"/>
                <w:szCs w:val="32"/>
                <w:lang w:eastAsia="el-GR"/>
              </w:rPr>
              <w:t>Στομάχι</w:t>
            </w:r>
          </w:p>
          <w:p w:rsidR="00B94D3C" w:rsidRPr="00B94D3C" w:rsidRDefault="00B94D3C" w:rsidP="00972ADF">
            <w:pPr>
              <w:spacing w:after="240" w:line="240" w:lineRule="auto"/>
              <w:ind w:left="-174" w:right="-567"/>
              <w:jc w:val="both"/>
              <w:rPr>
                <w:rFonts w:ascii="inherit" w:eastAsia="Times New Roman" w:hAnsi="inherit" w:cs="Times New Roman"/>
                <w:color w:val="000000"/>
                <w:sz w:val="24"/>
                <w:szCs w:val="24"/>
                <w:lang w:eastAsia="el-GR"/>
              </w:rPr>
            </w:pPr>
            <w:r w:rsidRPr="00B94D3C">
              <w:rPr>
                <w:rFonts w:ascii="inherit" w:eastAsia="Times New Roman" w:hAnsi="inherit" w:cs="Times New Roman"/>
                <w:color w:val="000000"/>
                <w:sz w:val="24"/>
                <w:szCs w:val="24"/>
                <w:lang w:eastAsia="el-GR"/>
              </w:rPr>
              <w:t xml:space="preserve">Το στομάχι είναι ένα τμήμα του γαστρεντερικού σωλήνα το οποίο έχει την ικανότητα να διευρύνεται. Όταν είναι άδειο, έχει μορφή μικρού σωλήνα με στενό στόμιο ενώ γεμάτο μπορεί να περιέχει έως 1,5 λίτρα τροφής (εικ.2.7). Αυτή η ικανότητα διάτασης του στομάχου οφείλεται στην ύπαρξη πτυχών του βλεννογόνου και </w:t>
            </w:r>
            <w:proofErr w:type="spellStart"/>
            <w:r w:rsidRPr="00B94D3C">
              <w:rPr>
                <w:rFonts w:ascii="inherit" w:eastAsia="Times New Roman" w:hAnsi="inherit" w:cs="Times New Roman"/>
                <w:color w:val="000000"/>
                <w:sz w:val="24"/>
                <w:szCs w:val="24"/>
                <w:lang w:eastAsia="el-GR"/>
              </w:rPr>
              <w:t>υποβλεννογόνιου</w:t>
            </w:r>
            <w:proofErr w:type="spellEnd"/>
            <w:r w:rsidRPr="00B94D3C">
              <w:rPr>
                <w:rFonts w:ascii="inherit" w:eastAsia="Times New Roman" w:hAnsi="inherit" w:cs="Times New Roman"/>
                <w:color w:val="000000"/>
                <w:sz w:val="24"/>
                <w:szCs w:val="24"/>
                <w:lang w:eastAsia="el-GR"/>
              </w:rPr>
              <w:t xml:space="preserve"> χιτώνα του τοιχώματος του. Οι πτυχές αυτές επιπεδώνονται, όταν το στομάχι δέχεται τροφή με αποτέλεσμα να αυξάνεται η χωρητικότητά του.</w:t>
            </w:r>
          </w:p>
          <w:p w:rsidR="00B94D3C" w:rsidRPr="00B94D3C" w:rsidRDefault="00B94D3C" w:rsidP="00B94D3C">
            <w:pPr>
              <w:spacing w:after="240" w:line="240" w:lineRule="auto"/>
              <w:jc w:val="both"/>
              <w:rPr>
                <w:rFonts w:ascii="inherit" w:eastAsia="Times New Roman" w:hAnsi="inherit" w:cs="Times New Roman"/>
                <w:color w:val="000000"/>
                <w:sz w:val="24"/>
                <w:szCs w:val="24"/>
                <w:lang w:eastAsia="el-GR"/>
              </w:rPr>
            </w:pPr>
            <w:r w:rsidRPr="00B94D3C">
              <w:rPr>
                <w:rFonts w:ascii="inherit" w:eastAsia="Times New Roman" w:hAnsi="inherit" w:cs="Times New Roman"/>
                <w:color w:val="000000"/>
                <w:sz w:val="24"/>
                <w:szCs w:val="24"/>
                <w:lang w:eastAsia="el-GR"/>
              </w:rPr>
              <w:t>Λειτουργίες του στομάχου είναι η αποθήκευση μεγάλων ποσοτήτων τροφής, η έκκριση διάφορων ουσιών, η ανάμειξή τους με την τροφή, ώστε να δημιουργηθεί ο χυλός, η μερική πέψη των πρωτεϊνών και τέλος η προώθηση του χυλού στο λεπτό έντερο.</w:t>
            </w:r>
          </w:p>
          <w:p w:rsidR="00B94D3C" w:rsidRDefault="00B94D3C" w:rsidP="00972ADF">
            <w:pPr>
              <w:spacing w:after="240" w:line="240" w:lineRule="auto"/>
              <w:jc w:val="both"/>
              <w:rPr>
                <w:rFonts w:ascii="inherit" w:eastAsia="Times New Roman" w:hAnsi="inherit" w:cs="Times New Roman"/>
                <w:color w:val="000000"/>
                <w:sz w:val="24"/>
                <w:szCs w:val="24"/>
                <w:lang w:eastAsia="el-GR"/>
              </w:rPr>
            </w:pPr>
            <w:r w:rsidRPr="00B94D3C">
              <w:rPr>
                <w:rFonts w:ascii="inherit" w:eastAsia="Times New Roman" w:hAnsi="inherit" w:cs="Times New Roman"/>
                <w:color w:val="000000"/>
                <w:sz w:val="24"/>
                <w:szCs w:val="24"/>
                <w:lang w:eastAsia="el-GR"/>
              </w:rPr>
              <w:t xml:space="preserve">Με την είσοδο της τροφής στο στομάχι εκκρίνονται πεπτικά υγρά από τους γαστρικούς του αδένες. </w:t>
            </w:r>
            <w:proofErr w:type="spellStart"/>
            <w:r w:rsidRPr="00B94D3C">
              <w:rPr>
                <w:rFonts w:ascii="inherit" w:eastAsia="Times New Roman" w:hAnsi="inherit" w:cs="Times New Roman"/>
                <w:color w:val="000000"/>
                <w:sz w:val="24"/>
                <w:szCs w:val="24"/>
                <w:lang w:eastAsia="el-GR"/>
              </w:rPr>
              <w:t>Οιεκκρίσεις</w:t>
            </w:r>
            <w:proofErr w:type="spellEnd"/>
            <w:r w:rsidRPr="00B94D3C">
              <w:rPr>
                <w:rFonts w:ascii="inherit" w:eastAsia="Times New Roman" w:hAnsi="inherit" w:cs="Times New Roman"/>
                <w:color w:val="000000"/>
                <w:sz w:val="24"/>
                <w:szCs w:val="24"/>
                <w:lang w:eastAsia="el-GR"/>
              </w:rPr>
              <w:t xml:space="preserve"> του στομάχου,</w:t>
            </w:r>
            <w:r w:rsidRPr="00B94D3C">
              <w:rPr>
                <w:rFonts w:ascii="inherit" w:eastAsia="Times New Roman" w:hAnsi="inherit" w:cs="Times New Roman"/>
                <w:b/>
                <w:bCs/>
                <w:color w:val="000000"/>
                <w:sz w:val="24"/>
                <w:szCs w:val="24"/>
                <w:bdr w:val="none" w:sz="0" w:space="0" w:color="auto" w:frame="1"/>
                <w:lang w:eastAsia="el-GR"/>
              </w:rPr>
              <w:t> γαστρικό υγρό</w:t>
            </w:r>
            <w:r w:rsidRPr="00B94D3C">
              <w:rPr>
                <w:rFonts w:ascii="inherit" w:eastAsia="Times New Roman" w:hAnsi="inherit" w:cs="Times New Roman"/>
                <w:color w:val="000000"/>
                <w:sz w:val="24"/>
                <w:szCs w:val="24"/>
                <w:lang w:eastAsia="el-GR"/>
              </w:rPr>
              <w:t xml:space="preserve"> και βλέννα ρυθμίζονται από νευρικά και ορμονικά ερεθίσματα. Το γαστρικό υγρό περιέχει </w:t>
            </w:r>
            <w:proofErr w:type="spellStart"/>
            <w:r w:rsidRPr="00B94D3C">
              <w:rPr>
                <w:rFonts w:ascii="inherit" w:eastAsia="Times New Roman" w:hAnsi="inherit" w:cs="Times New Roman"/>
                <w:color w:val="000000"/>
                <w:sz w:val="24"/>
                <w:szCs w:val="24"/>
                <w:lang w:eastAsia="el-GR"/>
              </w:rPr>
              <w:t>πεψινογόνο</w:t>
            </w:r>
            <w:proofErr w:type="spellEnd"/>
            <w:r w:rsidRPr="00B94D3C">
              <w:rPr>
                <w:rFonts w:ascii="inherit" w:eastAsia="Times New Roman" w:hAnsi="inherit" w:cs="Times New Roman"/>
                <w:color w:val="000000"/>
                <w:sz w:val="24"/>
                <w:szCs w:val="24"/>
                <w:lang w:eastAsia="el-GR"/>
              </w:rPr>
              <w:t xml:space="preserve"> και υδροχλωρικό οξύ. Το </w:t>
            </w:r>
            <w:proofErr w:type="spellStart"/>
            <w:r w:rsidRPr="00B94D3C">
              <w:rPr>
                <w:rFonts w:ascii="inherit" w:eastAsia="Times New Roman" w:hAnsi="inherit" w:cs="Times New Roman"/>
                <w:color w:val="000000"/>
                <w:sz w:val="24"/>
                <w:szCs w:val="24"/>
                <w:lang w:eastAsia="el-GR"/>
              </w:rPr>
              <w:t>πεψινογόνο</w:t>
            </w:r>
            <w:proofErr w:type="spellEnd"/>
            <w:r w:rsidRPr="00B94D3C">
              <w:rPr>
                <w:rFonts w:ascii="inherit" w:eastAsia="Times New Roman" w:hAnsi="inherit" w:cs="Times New Roman"/>
                <w:color w:val="000000"/>
                <w:sz w:val="24"/>
                <w:szCs w:val="24"/>
                <w:lang w:eastAsia="el-GR"/>
              </w:rPr>
              <w:t xml:space="preserve"> είναι </w:t>
            </w:r>
            <w:proofErr w:type="spellStart"/>
            <w:r w:rsidRPr="00B94D3C">
              <w:rPr>
                <w:rFonts w:ascii="inherit" w:eastAsia="Times New Roman" w:hAnsi="inherit" w:cs="Times New Roman"/>
                <w:color w:val="000000"/>
                <w:sz w:val="24"/>
                <w:szCs w:val="24"/>
                <w:lang w:eastAsia="el-GR"/>
              </w:rPr>
              <w:t>προένζυμο</w:t>
            </w:r>
            <w:proofErr w:type="spellEnd"/>
            <w:r w:rsidRPr="00B94D3C">
              <w:rPr>
                <w:rFonts w:ascii="inherit" w:eastAsia="Times New Roman" w:hAnsi="inherit" w:cs="Times New Roman"/>
                <w:color w:val="000000"/>
                <w:sz w:val="24"/>
                <w:szCs w:val="24"/>
                <w:lang w:eastAsia="el-GR"/>
              </w:rPr>
              <w:t xml:space="preserve"> και μετατρέπεται με τη βοήθεια του υδροχλωρικού οξέος σε πεψίνη, ένζυμο που διασπά τις πρωτεΐνες. Το υδροχλωρικό οξύ, επιπλέον, έχει </w:t>
            </w:r>
            <w:proofErr w:type="spellStart"/>
            <w:r w:rsidRPr="00B94D3C">
              <w:rPr>
                <w:rFonts w:ascii="inherit" w:eastAsia="Times New Roman" w:hAnsi="inherit" w:cs="Times New Roman"/>
                <w:color w:val="000000"/>
                <w:sz w:val="24"/>
                <w:szCs w:val="24"/>
                <w:lang w:eastAsia="el-GR"/>
              </w:rPr>
              <w:t>αντιμικροβιακή</w:t>
            </w:r>
            <w:proofErr w:type="spellEnd"/>
            <w:r w:rsidRPr="00B94D3C">
              <w:rPr>
                <w:rFonts w:ascii="inherit" w:eastAsia="Times New Roman" w:hAnsi="inherit" w:cs="Times New Roman"/>
                <w:color w:val="000000"/>
                <w:sz w:val="24"/>
                <w:szCs w:val="24"/>
                <w:lang w:eastAsia="el-GR"/>
              </w:rPr>
              <w:t xml:space="preserve"> </w:t>
            </w:r>
            <w:proofErr w:type="spellStart"/>
            <w:r w:rsidRPr="00B94D3C">
              <w:rPr>
                <w:rFonts w:ascii="inherit" w:eastAsia="Times New Roman" w:hAnsi="inherit" w:cs="Times New Roman"/>
                <w:color w:val="000000"/>
                <w:sz w:val="24"/>
                <w:szCs w:val="24"/>
                <w:lang w:eastAsia="el-GR"/>
              </w:rPr>
              <w:t>δράση.Η</w:t>
            </w:r>
            <w:proofErr w:type="spellEnd"/>
            <w:r w:rsidRPr="00B94D3C">
              <w:rPr>
                <w:rFonts w:ascii="inherit" w:eastAsia="Times New Roman" w:hAnsi="inherit" w:cs="Times New Roman"/>
                <w:color w:val="000000"/>
                <w:sz w:val="24"/>
                <w:szCs w:val="24"/>
                <w:lang w:eastAsia="el-GR"/>
              </w:rPr>
              <w:t xml:space="preserve"> βλέννα παράγεται από βλεννογόνο κύτταρα, καλύπτει εσωτερικά το στομάχι και το προστατεύει από τη δράση της πεψίνης, του υδροχλωρικού οξέος και άλλων </w:t>
            </w:r>
            <w:proofErr w:type="spellStart"/>
            <w:r w:rsidRPr="00B94D3C">
              <w:rPr>
                <w:rFonts w:ascii="inherit" w:eastAsia="Times New Roman" w:hAnsi="inherit" w:cs="Times New Roman"/>
                <w:color w:val="000000"/>
                <w:sz w:val="24"/>
                <w:szCs w:val="24"/>
                <w:lang w:eastAsia="el-GR"/>
              </w:rPr>
              <w:t>παραγόντων.Ο</w:t>
            </w:r>
            <w:proofErr w:type="spellEnd"/>
            <w:r w:rsidRPr="00B94D3C">
              <w:rPr>
                <w:rFonts w:ascii="inherit" w:eastAsia="Times New Roman" w:hAnsi="inherit" w:cs="Times New Roman"/>
                <w:color w:val="000000"/>
                <w:sz w:val="24"/>
                <w:szCs w:val="24"/>
                <w:lang w:eastAsia="el-GR"/>
              </w:rPr>
              <w:t xml:space="preserve"> χυλός προωθείται με περισταλτικές κινήσεις και μόνο μια μικρή ποσότητά του φτάνει στο πρώτο τμήμα του λεπτού εντέρου, το δωδεκαδάκτυλο, ενώ το υπόλοιπο παλινδρομεί στην περιοχή του πυλωρού.</w:t>
            </w:r>
          </w:p>
          <w:p w:rsidR="00470937" w:rsidRPr="00470937" w:rsidRDefault="00470937" w:rsidP="00972ADF">
            <w:pPr>
              <w:spacing w:after="240" w:line="240" w:lineRule="auto"/>
              <w:jc w:val="both"/>
              <w:rPr>
                <w:rFonts w:ascii="inherit" w:eastAsia="Times New Roman" w:hAnsi="inherit" w:cs="Times New Roman"/>
                <w:color w:val="000000"/>
                <w:sz w:val="32"/>
                <w:szCs w:val="32"/>
                <w:lang w:eastAsia="el-GR"/>
              </w:rPr>
            </w:pPr>
            <w:r w:rsidRPr="00470937">
              <w:rPr>
                <w:rFonts w:ascii="inherit" w:eastAsia="Times New Roman" w:hAnsi="inherit" w:cs="Times New Roman"/>
                <w:color w:val="000000"/>
                <w:sz w:val="32"/>
                <w:szCs w:val="32"/>
                <w:lang w:eastAsia="el-GR"/>
              </w:rPr>
              <w:t xml:space="preserve">ΛΕΠΤΟ ΕΝΤΕΡΟ </w:t>
            </w:r>
          </w:p>
        </w:tc>
      </w:tr>
    </w:tbl>
    <w:p w:rsidR="00470937" w:rsidRPr="00470937" w:rsidRDefault="00470937" w:rsidP="00470937">
      <w:pPr>
        <w:pStyle w:val="Web"/>
        <w:shd w:val="clear" w:color="auto" w:fill="FFFFFF"/>
        <w:spacing w:before="0" w:beforeAutospacing="0" w:after="0" w:afterAutospacing="0"/>
        <w:jc w:val="both"/>
        <w:rPr>
          <w:rFonts w:ascii="Roboto" w:hAnsi="Roboto"/>
          <w:color w:val="000000"/>
          <w:sz w:val="22"/>
          <w:szCs w:val="22"/>
        </w:rPr>
      </w:pPr>
      <w:r w:rsidRPr="00470937">
        <w:rPr>
          <w:rFonts w:ascii="Roboto" w:hAnsi="Roboto"/>
          <w:color w:val="000000"/>
          <w:sz w:val="22"/>
          <w:szCs w:val="22"/>
        </w:rPr>
        <w:t xml:space="preserve">Το λεπτό έντερο έχει μικρή διάμετρο (2,5cm) σε σχέση με το παχύ (6,5 cm). Το μήκος του όμως (6-7 m) είναι πολύ μεγαλύτερο από του </w:t>
      </w:r>
      <w:proofErr w:type="spellStart"/>
      <w:r w:rsidRPr="00470937">
        <w:rPr>
          <w:rFonts w:ascii="Roboto" w:hAnsi="Roboto"/>
          <w:color w:val="000000"/>
          <w:sz w:val="22"/>
          <w:szCs w:val="22"/>
        </w:rPr>
        <w:t>παχέος</w:t>
      </w:r>
      <w:proofErr w:type="spellEnd"/>
      <w:r w:rsidRPr="00470937">
        <w:rPr>
          <w:rFonts w:ascii="Roboto" w:hAnsi="Roboto"/>
          <w:color w:val="000000"/>
          <w:sz w:val="22"/>
          <w:szCs w:val="22"/>
        </w:rPr>
        <w:t xml:space="preserve"> εντέρου (1,5 m) (</w:t>
      </w:r>
      <w:proofErr w:type="spellStart"/>
      <w:r w:rsidRPr="00470937">
        <w:rPr>
          <w:rFonts w:ascii="Roboto" w:hAnsi="Roboto"/>
          <w:color w:val="000000"/>
          <w:sz w:val="22"/>
          <w:szCs w:val="22"/>
        </w:rPr>
        <w:t>εικ</w:t>
      </w:r>
      <w:proofErr w:type="spellEnd"/>
      <w:r w:rsidRPr="00470937">
        <w:rPr>
          <w:rFonts w:ascii="Roboto" w:hAnsi="Roboto"/>
          <w:color w:val="000000"/>
          <w:sz w:val="22"/>
          <w:szCs w:val="22"/>
        </w:rPr>
        <w:t xml:space="preserve">. 2.8). Τα πρώτα 25 </w:t>
      </w:r>
      <w:proofErr w:type="spellStart"/>
      <w:r w:rsidRPr="00470937">
        <w:rPr>
          <w:rFonts w:ascii="Roboto" w:hAnsi="Roboto"/>
          <w:color w:val="000000"/>
          <w:sz w:val="22"/>
          <w:szCs w:val="22"/>
        </w:rPr>
        <w:t>cm</w:t>
      </w:r>
      <w:proofErr w:type="spellEnd"/>
      <w:r w:rsidRPr="00470937">
        <w:rPr>
          <w:rFonts w:ascii="Roboto" w:hAnsi="Roboto"/>
          <w:color w:val="000000"/>
          <w:sz w:val="22"/>
          <w:szCs w:val="22"/>
        </w:rPr>
        <w:t xml:space="preserve">. του λεπτού εντέρου αποτελούν το δωδεκαδάκτυλο, το οποίο μέσω ενός κοινού πόρου δέχεται τη χολή από τη χοληδόχο κύστη και παγκρεατικές εκκρίσεις από το πάγκρεας. Σε όλο το μήκος του λεπτού </w:t>
      </w:r>
      <w:proofErr w:type="spellStart"/>
      <w:r w:rsidRPr="00470937">
        <w:rPr>
          <w:rFonts w:ascii="Roboto" w:hAnsi="Roboto"/>
          <w:color w:val="000000"/>
          <w:sz w:val="22"/>
          <w:szCs w:val="22"/>
        </w:rPr>
        <w:t>εντέρου,κυρίως</w:t>
      </w:r>
      <w:proofErr w:type="spellEnd"/>
      <w:r w:rsidRPr="00470937">
        <w:rPr>
          <w:rFonts w:ascii="Roboto" w:hAnsi="Roboto"/>
          <w:color w:val="000000"/>
          <w:sz w:val="22"/>
          <w:szCs w:val="22"/>
        </w:rPr>
        <w:t xml:space="preserve"> όμως στο δωδεκαδάκτυλο, παράγεται βλέννα, η οποία προστατεύει το βλεννογόνο. Το δωδεκαδάκτυλο χρειάζεται μεγαλύτερη προστασία, γιατί είναι εκτεθειμένο στο όξινο υλικό που έρχεται από το </w:t>
      </w:r>
      <w:proofErr w:type="spellStart"/>
      <w:r w:rsidRPr="00470937">
        <w:rPr>
          <w:rFonts w:ascii="Roboto" w:hAnsi="Roboto"/>
          <w:color w:val="000000"/>
          <w:sz w:val="22"/>
          <w:szCs w:val="22"/>
        </w:rPr>
        <w:t>στομάχι.Ειδικά</w:t>
      </w:r>
      <w:proofErr w:type="spellEnd"/>
      <w:r w:rsidRPr="00470937">
        <w:rPr>
          <w:rFonts w:ascii="Roboto" w:hAnsi="Roboto"/>
          <w:color w:val="000000"/>
          <w:sz w:val="22"/>
          <w:szCs w:val="22"/>
        </w:rPr>
        <w:t xml:space="preserve"> επιθηλιακά κύτταρα παράγουν το</w:t>
      </w:r>
      <w:r w:rsidRPr="00470937">
        <w:rPr>
          <w:rStyle w:val="a3"/>
          <w:rFonts w:ascii="inherit" w:hAnsi="inherit"/>
          <w:color w:val="000000"/>
          <w:sz w:val="22"/>
          <w:szCs w:val="22"/>
          <w:bdr w:val="none" w:sz="0" w:space="0" w:color="auto" w:frame="1"/>
        </w:rPr>
        <w:t> εντερικό υγρό</w:t>
      </w:r>
      <w:r w:rsidRPr="00470937">
        <w:rPr>
          <w:rFonts w:ascii="Roboto" w:hAnsi="Roboto"/>
          <w:color w:val="000000"/>
          <w:sz w:val="22"/>
          <w:szCs w:val="22"/>
        </w:rPr>
        <w:t xml:space="preserve">, που έχει ουδέτερο </w:t>
      </w:r>
      <w:proofErr w:type="spellStart"/>
      <w:r w:rsidRPr="00470937">
        <w:rPr>
          <w:rFonts w:ascii="Roboto" w:hAnsi="Roboto"/>
          <w:color w:val="000000"/>
          <w:sz w:val="22"/>
          <w:szCs w:val="22"/>
        </w:rPr>
        <w:t>pH</w:t>
      </w:r>
      <w:proofErr w:type="spellEnd"/>
      <w:r w:rsidRPr="00470937">
        <w:rPr>
          <w:rFonts w:ascii="Roboto" w:hAnsi="Roboto"/>
          <w:color w:val="000000"/>
          <w:sz w:val="22"/>
          <w:szCs w:val="22"/>
        </w:rPr>
        <w:t xml:space="preserve"> και δεν περιέχει ένζυμα. Η ημερήσια παραγωγή του είναι περίπου 2 λίτρα, με αποτέλεσμα να διατηρείται ρευστό το περιεχόμενο του </w:t>
      </w:r>
      <w:proofErr w:type="spellStart"/>
      <w:r w:rsidRPr="00470937">
        <w:rPr>
          <w:rFonts w:ascii="Roboto" w:hAnsi="Roboto"/>
          <w:color w:val="000000"/>
          <w:sz w:val="22"/>
          <w:szCs w:val="22"/>
        </w:rPr>
        <w:t>εντέρου.</w:t>
      </w:r>
      <w:r>
        <w:rPr>
          <w:rFonts w:ascii="inherit" w:hAnsi="inherit"/>
          <w:color w:val="000000"/>
        </w:rPr>
        <w:t>Οι</w:t>
      </w:r>
      <w:proofErr w:type="spellEnd"/>
      <w:r>
        <w:rPr>
          <w:rFonts w:ascii="inherit" w:hAnsi="inherit"/>
          <w:color w:val="000000"/>
        </w:rPr>
        <w:t xml:space="preserve"> πτυχές, οι λάχνες και οι </w:t>
      </w:r>
      <w:proofErr w:type="spellStart"/>
      <w:r>
        <w:rPr>
          <w:rFonts w:ascii="inherit" w:hAnsi="inherit"/>
          <w:color w:val="000000"/>
        </w:rPr>
        <w:t>μικρολάχνες</w:t>
      </w:r>
      <w:proofErr w:type="spellEnd"/>
      <w:r>
        <w:rPr>
          <w:rFonts w:ascii="inherit" w:hAnsi="inherit"/>
          <w:color w:val="000000"/>
        </w:rPr>
        <w:t xml:space="preserve"> αυξάνουν την απορροφητική επιφάνεια του εντέρου η οποία φτάνει τα 250m</w:t>
      </w:r>
      <w:r>
        <w:rPr>
          <w:rFonts w:ascii="inherit" w:hAnsi="inherit"/>
          <w:color w:val="000000"/>
          <w:sz w:val="15"/>
          <w:szCs w:val="15"/>
          <w:bdr w:val="none" w:sz="0" w:space="0" w:color="auto" w:frame="1"/>
          <w:vertAlign w:val="superscript"/>
        </w:rPr>
        <w:t>2</w:t>
      </w:r>
      <w:r>
        <w:rPr>
          <w:rFonts w:ascii="inherit" w:hAnsi="inherit"/>
          <w:color w:val="000000"/>
        </w:rPr>
        <w:t>.</w:t>
      </w:r>
      <w:r w:rsidRPr="00470937">
        <w:rPr>
          <w:rFonts w:ascii="Roboto" w:hAnsi="Roboto"/>
          <w:color w:val="000000"/>
          <w:sz w:val="22"/>
          <w:szCs w:val="22"/>
        </w:rPr>
        <w:t xml:space="preserve">Ο βλεννογόνος του λεπτού εντέρου παρουσιάζει πολυάριθμες πτυχώσεις οι οποίες εμφανίζουν προεκβολές, τις λάχνες. Στην επιφάνεια κάθε λάχνης υπάρχουν επιθηλιακά κύτταρα των οποίων η κυτταρική μεμβράνη εμφανίζει μικροσκοπικές προεκβολές, τις </w:t>
      </w:r>
      <w:proofErr w:type="spellStart"/>
      <w:r w:rsidRPr="00470937">
        <w:rPr>
          <w:rFonts w:ascii="Roboto" w:hAnsi="Roboto"/>
          <w:color w:val="000000"/>
          <w:sz w:val="22"/>
          <w:szCs w:val="22"/>
        </w:rPr>
        <w:t>μικρολάχνες</w:t>
      </w:r>
      <w:proofErr w:type="spellEnd"/>
      <w:r w:rsidRPr="00470937">
        <w:rPr>
          <w:rFonts w:ascii="Roboto" w:hAnsi="Roboto"/>
          <w:color w:val="000000"/>
          <w:sz w:val="22"/>
          <w:szCs w:val="22"/>
        </w:rPr>
        <w:t xml:space="preserve">. Στην επιφάνειά τους εντοπίζονται τα ένζυμα που ολοκληρώνουν τη διάσπαση των συστατικών του χυμού σε μικρά μόρια, τα οποία απορροφώνται. Η απορροφητική ικανότητα του εντέρου διευκολύνεται και από τις κινήσεις ανάμειξης και προώθησης του χυλού αλλά και από τις κινήσεις των </w:t>
      </w:r>
      <w:proofErr w:type="spellStart"/>
      <w:r w:rsidRPr="00470937">
        <w:rPr>
          <w:rFonts w:ascii="Roboto" w:hAnsi="Roboto"/>
          <w:color w:val="000000"/>
          <w:sz w:val="22"/>
          <w:szCs w:val="22"/>
        </w:rPr>
        <w:t>λαχνών</w:t>
      </w:r>
      <w:r>
        <w:rPr>
          <w:rFonts w:ascii="Roboto" w:hAnsi="Roboto"/>
          <w:color w:val="000000"/>
        </w:rPr>
        <w:t>.</w:t>
      </w:r>
      <w:r w:rsidRPr="00470937">
        <w:rPr>
          <w:rFonts w:ascii="Roboto" w:hAnsi="Roboto"/>
          <w:color w:val="000000"/>
          <w:sz w:val="22"/>
          <w:szCs w:val="22"/>
          <w:shd w:val="clear" w:color="auto" w:fill="FFFFFF"/>
        </w:rPr>
        <w:t>Στο</w:t>
      </w:r>
      <w:proofErr w:type="spellEnd"/>
      <w:r w:rsidRPr="00470937">
        <w:rPr>
          <w:rFonts w:ascii="Roboto" w:hAnsi="Roboto"/>
          <w:color w:val="000000"/>
          <w:sz w:val="22"/>
          <w:szCs w:val="22"/>
          <w:shd w:val="clear" w:color="auto" w:fill="FFFFFF"/>
        </w:rPr>
        <w:t xml:space="preserve"> λεπτό έντερο ολοκληρώνεται η πέψη των πρωτεϊνών, των υδατανθράκων και των λιπών και γίνεται η απορρόφηση των θρεπτικών συστατικών της τροφής.</w:t>
      </w:r>
    </w:p>
    <w:p w:rsidR="00470937" w:rsidRDefault="00470937" w:rsidP="00470937">
      <w:pPr>
        <w:pStyle w:val="Web"/>
        <w:shd w:val="clear" w:color="auto" w:fill="FFFFFF"/>
        <w:spacing w:before="0" w:beforeAutospacing="0" w:after="240" w:afterAutospacing="0"/>
        <w:jc w:val="both"/>
        <w:rPr>
          <w:rFonts w:ascii="Roboto" w:hAnsi="Roboto"/>
          <w:color w:val="000000"/>
          <w:sz w:val="28"/>
          <w:szCs w:val="28"/>
        </w:rPr>
      </w:pPr>
      <w:r w:rsidRPr="00470937">
        <w:rPr>
          <w:rFonts w:ascii="Roboto" w:hAnsi="Roboto"/>
          <w:color w:val="000000"/>
          <w:sz w:val="28"/>
          <w:szCs w:val="28"/>
        </w:rPr>
        <w:t>ΠΑΧΥ ΕΝΤΕΡΟ</w:t>
      </w:r>
    </w:p>
    <w:p w:rsidR="00E50249" w:rsidRPr="00E50249" w:rsidRDefault="00470937" w:rsidP="00E50249">
      <w:pPr>
        <w:pStyle w:val="Web"/>
        <w:spacing w:before="0" w:beforeAutospacing="0" w:after="0" w:afterAutospacing="0"/>
        <w:textAlignment w:val="baseline"/>
        <w:rPr>
          <w:sz w:val="22"/>
          <w:szCs w:val="22"/>
        </w:rPr>
      </w:pPr>
      <w:r w:rsidRPr="00470937">
        <w:rPr>
          <w:rFonts w:ascii="Roboto" w:hAnsi="Roboto"/>
          <w:color w:val="000000"/>
          <w:sz w:val="22"/>
          <w:szCs w:val="22"/>
          <w:shd w:val="clear" w:color="auto" w:fill="FFFFFF"/>
        </w:rPr>
        <w:t xml:space="preserve">Στο παχύ έντερο αποθηκεύεται προσωρινά το υλικό που δεν έχει υποστεί πέψη μέχρι να αποβληθεί. Στο διάστημα αυτό γίνεται απορρόφηση νερού, αλάτων και ορισμένων βιταμινών. Η απορρόφηση νερού συμβάλλει στη δημιουργία κοπράνων, τα οποία περιέχουν άπεπτα υπολείμματα των </w:t>
      </w:r>
      <w:proofErr w:type="spellStart"/>
      <w:r w:rsidRPr="00470937">
        <w:rPr>
          <w:rFonts w:ascii="Roboto" w:hAnsi="Roboto"/>
          <w:color w:val="000000"/>
          <w:sz w:val="22"/>
          <w:szCs w:val="22"/>
          <w:shd w:val="clear" w:color="auto" w:fill="FFFFFF"/>
        </w:rPr>
        <w:t>τροφών,</w:t>
      </w:r>
      <w:r w:rsidRPr="00470937">
        <w:rPr>
          <w:rFonts w:ascii="Roboto" w:hAnsi="Roboto"/>
          <w:color w:val="000000"/>
          <w:sz w:val="22"/>
          <w:szCs w:val="22"/>
        </w:rPr>
        <w:t>χρωστικές</w:t>
      </w:r>
      <w:proofErr w:type="spellEnd"/>
      <w:r w:rsidRPr="00470937">
        <w:rPr>
          <w:rFonts w:ascii="Roboto" w:hAnsi="Roboto"/>
          <w:color w:val="000000"/>
          <w:sz w:val="22"/>
          <w:szCs w:val="22"/>
        </w:rPr>
        <w:t xml:space="preserve"> της χολής (σ' αυτές οφείλεται το χαρακτηριστικό χρώμα) και βακτήρια. Τα βακτήρια μεταβολίζουν τις άπεπτες ουσίες και παράγουν οξέα και άλλες ενώσεις που προσδίνουν τη χαρακτηριστική οσμή στα </w:t>
      </w:r>
      <w:proofErr w:type="spellStart"/>
      <w:r w:rsidRPr="00470937">
        <w:rPr>
          <w:rFonts w:ascii="Roboto" w:hAnsi="Roboto"/>
          <w:color w:val="000000"/>
          <w:sz w:val="22"/>
          <w:szCs w:val="22"/>
        </w:rPr>
        <w:t>κόπρανα.Το</w:t>
      </w:r>
      <w:proofErr w:type="spellEnd"/>
      <w:r w:rsidRPr="00470937">
        <w:rPr>
          <w:rFonts w:ascii="Roboto" w:hAnsi="Roboto"/>
          <w:color w:val="000000"/>
          <w:sz w:val="22"/>
          <w:szCs w:val="22"/>
        </w:rPr>
        <w:t xml:space="preserve"> παχύ έντερο εκκρίνει βλέννα που το προστατεύει από τα οξέα αυτά. Ορισμένα από τα βακτήρια που υπάρχουν στο παχύ έντερο, παράγουν και βιταμίνες χρήσιμες στον άνθρωπο. Ιδιαίτερη σημασία έχει η δημιουργία της βιταμίνης Κ, η οποία συμμετέχει στη διαδικασία πήξης του </w:t>
      </w:r>
      <w:proofErr w:type="spellStart"/>
      <w:r w:rsidRPr="00E50249">
        <w:rPr>
          <w:rFonts w:ascii="Roboto" w:hAnsi="Roboto"/>
          <w:color w:val="000000"/>
          <w:sz w:val="22"/>
          <w:szCs w:val="22"/>
        </w:rPr>
        <w:t>αίματος</w:t>
      </w:r>
      <w:r w:rsidR="00E50249" w:rsidRPr="00E50249">
        <w:rPr>
          <w:rFonts w:ascii="Diet Book" w:eastAsiaTheme="minorEastAsia" w:hAnsi="Diet Book" w:cstheme="minorBidi"/>
          <w:color w:val="585859"/>
          <w:kern w:val="24"/>
          <w:sz w:val="22"/>
          <w:szCs w:val="22"/>
        </w:rPr>
        <w:t>Το</w:t>
      </w:r>
      <w:proofErr w:type="spellEnd"/>
      <w:r w:rsidR="00E50249" w:rsidRPr="00E50249">
        <w:rPr>
          <w:rFonts w:ascii="Diet Book" w:eastAsiaTheme="minorEastAsia" w:hAnsi="Diet Book" w:cstheme="minorBidi"/>
          <w:color w:val="585859"/>
          <w:kern w:val="24"/>
          <w:sz w:val="22"/>
          <w:szCs w:val="22"/>
        </w:rPr>
        <w:t xml:space="preserve"> παχύ έντερο εκκρίνει βλέννα αλλά όχι και ένζυμα. Για αυτό η πέψη της τροφής έχει ολοκληρωθεί προτού μπει στο παχύ έντερο. Παρ’ όλα αυτά όμως ο χυμός παραμένει εκεί επί 10-12 ώρες όπου υφίσταται ζύμωση από την </w:t>
      </w:r>
      <w:proofErr w:type="spellStart"/>
      <w:r w:rsidR="00E50249" w:rsidRPr="00E50249">
        <w:rPr>
          <w:rFonts w:ascii="Diet Book" w:eastAsiaTheme="minorEastAsia" w:hAnsi="Diet Book" w:cstheme="minorBidi"/>
          <w:color w:val="585859"/>
          <w:kern w:val="24"/>
          <w:sz w:val="22"/>
          <w:szCs w:val="22"/>
        </w:rPr>
        <w:t>μικροχλωρίδα</w:t>
      </w:r>
      <w:proofErr w:type="spellEnd"/>
      <w:r w:rsidR="00E50249" w:rsidRPr="00E50249">
        <w:rPr>
          <w:rFonts w:ascii="Diet Book" w:eastAsiaTheme="minorEastAsia" w:hAnsi="Diet Book" w:cstheme="minorBidi"/>
          <w:color w:val="585859"/>
          <w:kern w:val="24"/>
          <w:sz w:val="22"/>
          <w:szCs w:val="22"/>
        </w:rPr>
        <w:t xml:space="preserve"> και απορροφάται νερό από αυτό.</w:t>
      </w:r>
    </w:p>
    <w:p w:rsidR="00E50249" w:rsidRPr="00E50249" w:rsidRDefault="00E50249" w:rsidP="00E50249">
      <w:pPr>
        <w:pStyle w:val="Web"/>
        <w:spacing w:before="0" w:beforeAutospacing="0" w:after="0" w:afterAutospacing="0"/>
        <w:textAlignment w:val="baseline"/>
        <w:rPr>
          <w:sz w:val="22"/>
          <w:szCs w:val="22"/>
        </w:rPr>
      </w:pPr>
      <w:r w:rsidRPr="00E50249">
        <w:rPr>
          <w:rFonts w:ascii="Diet Book" w:eastAsiaTheme="minorEastAsia" w:hAnsi="Diet Book" w:cstheme="minorBidi"/>
          <w:color w:val="585859"/>
          <w:kern w:val="24"/>
          <w:sz w:val="22"/>
          <w:szCs w:val="22"/>
        </w:rPr>
        <w:t xml:space="preserve">Τα μικρόβια του </w:t>
      </w:r>
      <w:proofErr w:type="spellStart"/>
      <w:r w:rsidRPr="00E50249">
        <w:rPr>
          <w:rFonts w:ascii="Diet Book" w:eastAsiaTheme="minorEastAsia" w:hAnsi="Diet Book" w:cstheme="minorBidi"/>
          <w:color w:val="585859"/>
          <w:kern w:val="24"/>
          <w:sz w:val="22"/>
          <w:szCs w:val="22"/>
        </w:rPr>
        <w:t>παχέως</w:t>
      </w:r>
      <w:proofErr w:type="spellEnd"/>
      <w:r w:rsidRPr="00E50249">
        <w:rPr>
          <w:rFonts w:ascii="Diet Book" w:eastAsiaTheme="minorEastAsia" w:hAnsi="Diet Book" w:cstheme="minorBidi"/>
          <w:color w:val="585859"/>
          <w:kern w:val="24"/>
          <w:sz w:val="22"/>
          <w:szCs w:val="22"/>
        </w:rPr>
        <w:t xml:space="preserve"> εντέρου είναι εκείνα που ευθύνονται κυρίως για τα αέρια που σχηματίζονται και είναι κυρίως διοξείδιο του άνθρακα, μεθάνιο και </w:t>
      </w:r>
      <w:proofErr w:type="spellStart"/>
      <w:r w:rsidRPr="00E50249">
        <w:rPr>
          <w:rFonts w:ascii="Diet Book" w:eastAsiaTheme="minorEastAsia" w:hAnsi="Diet Book" w:cstheme="minorBidi"/>
          <w:color w:val="585859"/>
          <w:kern w:val="24"/>
          <w:sz w:val="22"/>
          <w:szCs w:val="22"/>
        </w:rPr>
        <w:t>υδρογόν</w:t>
      </w:r>
      <w:r>
        <w:rPr>
          <w:rFonts w:ascii="Diet Book" w:eastAsiaTheme="minorEastAsia" w:hAnsi="Diet Book" w:cstheme="minorBidi"/>
          <w:color w:val="585859"/>
          <w:kern w:val="24"/>
          <w:sz w:val="22"/>
          <w:szCs w:val="22"/>
        </w:rPr>
        <w:t>ο.</w:t>
      </w:r>
      <w:r w:rsidRPr="00E50249">
        <w:rPr>
          <w:rFonts w:ascii="inherit" w:eastAsiaTheme="minorEastAsia" w:hAnsi="inherit" w:cstheme="minorBidi"/>
          <w:color w:val="585859"/>
          <w:kern w:val="24"/>
          <w:sz w:val="22"/>
          <w:szCs w:val="22"/>
        </w:rPr>
        <w:t>To</w:t>
      </w:r>
      <w:proofErr w:type="spellEnd"/>
      <w:r w:rsidRPr="00E50249">
        <w:rPr>
          <w:rFonts w:ascii="inherit" w:eastAsiaTheme="minorEastAsia" w:hAnsi="inherit" w:cstheme="minorBidi"/>
          <w:color w:val="585859"/>
          <w:kern w:val="24"/>
          <w:sz w:val="22"/>
          <w:szCs w:val="22"/>
        </w:rPr>
        <w:t xml:space="preserve"> παχύ έντερο διαιρείται στο τυφλόν, το κόλον, και το ορθό. Υλικά που δεν μπορούν να υποστούν την διαδικασία της πέψης περνούν μέσα από το παχύ έντερο μέχρι να απορριφθούν.</w:t>
      </w:r>
    </w:p>
    <w:p w:rsidR="00470937" w:rsidRPr="00470937" w:rsidRDefault="00470937" w:rsidP="00470937">
      <w:pPr>
        <w:pStyle w:val="3"/>
        <w:shd w:val="clear" w:color="auto" w:fill="FFFFFF"/>
        <w:spacing w:before="360" w:after="150"/>
        <w:rPr>
          <w:rFonts w:ascii="Roboto" w:eastAsia="Times New Roman" w:hAnsi="Roboto" w:cs="Times New Roman"/>
          <w:b/>
          <w:bCs/>
          <w:color w:val="000000"/>
          <w:sz w:val="32"/>
          <w:szCs w:val="32"/>
          <w:lang w:eastAsia="el-GR"/>
        </w:rPr>
      </w:pPr>
      <w:r w:rsidRPr="00470937">
        <w:rPr>
          <w:rFonts w:ascii="Roboto" w:eastAsia="Times New Roman" w:hAnsi="Roboto" w:cs="Times New Roman"/>
          <w:b/>
          <w:bCs/>
          <w:color w:val="000000"/>
          <w:sz w:val="32"/>
          <w:szCs w:val="32"/>
          <w:lang w:eastAsia="el-GR"/>
        </w:rPr>
        <w:t>Προσαρτημένοι αδένες</w:t>
      </w:r>
    </w:p>
    <w:p w:rsidR="00470937" w:rsidRPr="00470937" w:rsidRDefault="00470937" w:rsidP="00566944">
      <w:pPr>
        <w:pStyle w:val="4"/>
        <w:shd w:val="clear" w:color="auto" w:fill="FFFFFF"/>
        <w:spacing w:before="0" w:after="300"/>
        <w:textAlignment w:val="baseline"/>
        <w:rPr>
          <w:rFonts w:ascii="Roboto" w:eastAsia="Times New Roman" w:hAnsi="Roboto" w:cs="Times New Roman"/>
          <w:color w:val="000000"/>
          <w:lang w:eastAsia="el-GR"/>
        </w:rPr>
      </w:pPr>
      <w:r w:rsidRPr="00470937">
        <w:rPr>
          <w:rFonts w:ascii="Roboto" w:eastAsia="Times New Roman" w:hAnsi="Roboto" w:cs="Times New Roman"/>
          <w:color w:val="000000"/>
          <w:lang w:eastAsia="el-GR"/>
        </w:rPr>
        <w:t xml:space="preserve">Στους προσαρτημένους αδένες ανήκουν οι </w:t>
      </w:r>
      <w:proofErr w:type="spellStart"/>
      <w:r w:rsidRPr="00470937">
        <w:rPr>
          <w:rFonts w:ascii="Roboto" w:eastAsia="Times New Roman" w:hAnsi="Roboto" w:cs="Times New Roman"/>
          <w:color w:val="000000"/>
          <w:lang w:eastAsia="el-GR"/>
        </w:rPr>
        <w:t>σιελεγόνοι</w:t>
      </w:r>
      <w:proofErr w:type="spellEnd"/>
      <w:r w:rsidRPr="00470937">
        <w:rPr>
          <w:rFonts w:ascii="Roboto" w:eastAsia="Times New Roman" w:hAnsi="Roboto" w:cs="Times New Roman"/>
          <w:color w:val="000000"/>
          <w:lang w:eastAsia="el-GR"/>
        </w:rPr>
        <w:t xml:space="preserve"> αδένες, το πάγκρεας και το </w:t>
      </w:r>
      <w:proofErr w:type="spellStart"/>
      <w:r w:rsidRPr="00470937">
        <w:rPr>
          <w:rFonts w:ascii="Roboto" w:eastAsia="Times New Roman" w:hAnsi="Roboto" w:cs="Times New Roman"/>
          <w:color w:val="000000"/>
          <w:lang w:eastAsia="el-GR"/>
        </w:rPr>
        <w:t>ήπαρ.Το</w:t>
      </w:r>
      <w:proofErr w:type="spellEnd"/>
      <w:r w:rsidRPr="00470937">
        <w:rPr>
          <w:rFonts w:ascii="Roboto" w:eastAsia="Times New Roman" w:hAnsi="Roboto" w:cs="Times New Roman"/>
          <w:color w:val="000000"/>
          <w:lang w:eastAsia="el-GR"/>
        </w:rPr>
        <w:t> </w:t>
      </w:r>
      <w:r w:rsidRPr="00470937">
        <w:rPr>
          <w:rFonts w:ascii="inherit" w:eastAsia="Times New Roman" w:hAnsi="inherit" w:cs="Times New Roman"/>
          <w:b/>
          <w:bCs/>
          <w:color w:val="000000"/>
          <w:bdr w:val="none" w:sz="0" w:space="0" w:color="auto" w:frame="1"/>
          <w:lang w:eastAsia="el-GR"/>
        </w:rPr>
        <w:t>πάγκρεας</w:t>
      </w:r>
      <w:r w:rsidRPr="00470937">
        <w:rPr>
          <w:rFonts w:ascii="Roboto" w:eastAsia="Times New Roman" w:hAnsi="Roboto" w:cs="Times New Roman"/>
          <w:color w:val="000000"/>
          <w:lang w:eastAsia="el-GR"/>
        </w:rPr>
        <w:t xml:space="preserve"> είναι ένα επίμηκες όργανο, που βρίσκεται πίσω από το στομάχι. Είναι μεικτός αδένας, δηλαδή ενδοκρινής και εξωκρινής. Ως εξωκρινής αδένας παράγει το παγκρεατικό υγρό. Αυτό περιέχει αφ' ενός ένζυμα για τη διάσπαση υδατανθράκων, πρωτεϊνών, λιπών και </w:t>
      </w:r>
      <w:proofErr w:type="spellStart"/>
      <w:r w:rsidRPr="00470937">
        <w:rPr>
          <w:rFonts w:ascii="Roboto" w:eastAsia="Times New Roman" w:hAnsi="Roboto" w:cs="Times New Roman"/>
          <w:color w:val="000000"/>
          <w:lang w:eastAsia="el-GR"/>
        </w:rPr>
        <w:t>νουκλεϊνικών</w:t>
      </w:r>
      <w:proofErr w:type="spellEnd"/>
      <w:r w:rsidRPr="00470937">
        <w:rPr>
          <w:rFonts w:ascii="Roboto" w:eastAsia="Times New Roman" w:hAnsi="Roboto" w:cs="Times New Roman"/>
          <w:color w:val="000000"/>
          <w:lang w:eastAsia="el-GR"/>
        </w:rPr>
        <w:t xml:space="preserve"> οξέων. Το παγκρεατικό υγρό εκβάλλει στο δωδεκαδάκτυλο δια μέσου του παγκρεατικού πόρου. Η έκκρισή του ελέγχεται κυρίως από ορμόνες που παράγονται στο λεπτό </w:t>
      </w:r>
      <w:proofErr w:type="spellStart"/>
      <w:r w:rsidRPr="00470937">
        <w:rPr>
          <w:rFonts w:ascii="Roboto" w:eastAsia="Times New Roman" w:hAnsi="Roboto" w:cs="Times New Roman"/>
          <w:color w:val="000000"/>
          <w:lang w:eastAsia="el-GR"/>
        </w:rPr>
        <w:t>έντερο.</w:t>
      </w:r>
      <w:r w:rsidR="00566944" w:rsidRPr="00566944">
        <w:rPr>
          <w:rFonts w:ascii="Arial" w:eastAsia="Times New Roman" w:hAnsi="Arial" w:cs="Arial"/>
          <w:color w:val="585859"/>
          <w:lang w:eastAsia="el-GR"/>
        </w:rPr>
        <w:t>Με</w:t>
      </w:r>
      <w:proofErr w:type="spellEnd"/>
      <w:r w:rsidR="00566944" w:rsidRPr="00566944">
        <w:rPr>
          <w:rFonts w:ascii="Arial" w:eastAsia="Times New Roman" w:hAnsi="Arial" w:cs="Arial"/>
          <w:color w:val="585859"/>
          <w:lang w:eastAsia="el-GR"/>
        </w:rPr>
        <w:t xml:space="preserve"> μήκος </w:t>
      </w:r>
      <w:r w:rsidR="00566944">
        <w:rPr>
          <w:rFonts w:ascii="Arial" w:eastAsia="Times New Roman" w:hAnsi="Arial" w:cs="Arial"/>
          <w:color w:val="585859"/>
          <w:lang w:eastAsia="el-GR"/>
        </w:rPr>
        <w:t>π</w:t>
      </w:r>
      <w:r w:rsidR="00566944" w:rsidRPr="00566944">
        <w:rPr>
          <w:rFonts w:ascii="Arial" w:eastAsia="Times New Roman" w:hAnsi="Arial" w:cs="Arial"/>
          <w:color w:val="585859"/>
          <w:lang w:eastAsia="el-GR"/>
        </w:rPr>
        <w:t xml:space="preserve">ου κυμαίνεται από 15-23 cm βρίσκεται παράλληλα πίσω από τον στόμαχο και εκκρίνει το υγρό του μέσα στον δωδεκαδάκτυλο του λεπτού εντέρου. Πέρα από το παγκρεατικό υγρό, το πάγκρεας εκκρίνει και </w:t>
      </w:r>
      <w:proofErr w:type="spellStart"/>
      <w:r w:rsidR="00566944" w:rsidRPr="00566944">
        <w:rPr>
          <w:rFonts w:ascii="Arial" w:eastAsia="Times New Roman" w:hAnsi="Arial" w:cs="Arial"/>
          <w:color w:val="585859"/>
          <w:lang w:eastAsia="el-GR"/>
        </w:rPr>
        <w:t>ινσουλίνη.</w:t>
      </w:r>
      <w:r w:rsidRPr="00470937">
        <w:rPr>
          <w:rFonts w:ascii="Roboto" w:eastAsia="Times New Roman" w:hAnsi="Roboto" w:cs="Times New Roman"/>
          <w:color w:val="000000"/>
          <w:lang w:eastAsia="el-GR"/>
        </w:rPr>
        <w:t>Το</w:t>
      </w:r>
      <w:proofErr w:type="spellEnd"/>
      <w:r w:rsidRPr="00470937">
        <w:rPr>
          <w:rFonts w:ascii="Roboto" w:eastAsia="Times New Roman" w:hAnsi="Roboto" w:cs="Times New Roman"/>
          <w:color w:val="000000"/>
          <w:lang w:eastAsia="el-GR"/>
        </w:rPr>
        <w:t> </w:t>
      </w:r>
      <w:r w:rsidRPr="00470937">
        <w:rPr>
          <w:rFonts w:ascii="inherit" w:eastAsia="Times New Roman" w:hAnsi="inherit" w:cs="Times New Roman"/>
          <w:b/>
          <w:bCs/>
          <w:color w:val="000000"/>
          <w:bdr w:val="none" w:sz="0" w:space="0" w:color="auto" w:frame="1"/>
          <w:lang w:eastAsia="el-GR"/>
        </w:rPr>
        <w:t>ήπαρ</w:t>
      </w:r>
      <w:r w:rsidRPr="00470937">
        <w:rPr>
          <w:rFonts w:ascii="Roboto" w:eastAsia="Times New Roman" w:hAnsi="Roboto" w:cs="Times New Roman"/>
          <w:color w:val="000000"/>
          <w:lang w:eastAsia="el-GR"/>
        </w:rPr>
        <w:t xml:space="preserve">, που είναι ο μεγαλύτερος αδένας του σώματος, βρίσκεται </w:t>
      </w:r>
      <w:proofErr w:type="spellStart"/>
      <w:r w:rsidRPr="00470937">
        <w:rPr>
          <w:rFonts w:ascii="Roboto" w:eastAsia="Times New Roman" w:hAnsi="Roboto" w:cs="Times New Roman"/>
          <w:color w:val="000000"/>
          <w:lang w:eastAsia="el-GR"/>
        </w:rPr>
        <w:t>στο</w:t>
      </w:r>
      <w:r>
        <w:rPr>
          <w:rFonts w:ascii="Roboto" w:hAnsi="Roboto"/>
          <w:color w:val="000000"/>
          <w:shd w:val="clear" w:color="auto" w:fill="FFFFFF"/>
        </w:rPr>
        <w:t>πάνω</w:t>
      </w:r>
      <w:proofErr w:type="spellEnd"/>
      <w:r>
        <w:rPr>
          <w:rFonts w:ascii="Roboto" w:hAnsi="Roboto"/>
          <w:color w:val="000000"/>
          <w:shd w:val="clear" w:color="auto" w:fill="FFFFFF"/>
        </w:rPr>
        <w:t xml:space="preserve"> τμήμα της κοιλιακής κοιλότητας, κάτω από το διάφραγμα και έχει πολλές και σημαντικές λειτουργίες . Όλα τα ηπατικά κύτταρα παράγουν συνεχώς μικρές ποσότητες χολής, η οποία ρέει προς το δωδεκαδάκτυλο ή προς τη χοληδόχο κύστη όπου αποθηκεύεται. Η χολή περιέχει νερό, ανόργανα και χολικά άλατα, χοληστερόλη, λεκιθίνη και </w:t>
      </w:r>
      <w:proofErr w:type="spellStart"/>
      <w:r>
        <w:rPr>
          <w:rFonts w:ascii="Roboto" w:hAnsi="Roboto"/>
          <w:color w:val="000000"/>
          <w:shd w:val="clear" w:color="auto" w:fill="FFFFFF"/>
        </w:rPr>
        <w:t>χολοχρωστικές</w:t>
      </w:r>
      <w:proofErr w:type="spellEnd"/>
      <w:r>
        <w:rPr>
          <w:rFonts w:ascii="Roboto" w:hAnsi="Roboto"/>
          <w:color w:val="000000"/>
          <w:shd w:val="clear" w:color="auto" w:fill="FFFFFF"/>
        </w:rPr>
        <w:t xml:space="preserve">, όπως </w:t>
      </w:r>
      <w:proofErr w:type="spellStart"/>
      <w:r>
        <w:rPr>
          <w:rFonts w:ascii="Roboto" w:hAnsi="Roboto"/>
          <w:color w:val="000000"/>
          <w:shd w:val="clear" w:color="auto" w:fill="FFFFFF"/>
        </w:rPr>
        <w:t>χολερυθρίνη</w:t>
      </w:r>
      <w:proofErr w:type="spellEnd"/>
      <w:r>
        <w:rPr>
          <w:rFonts w:ascii="Roboto" w:hAnsi="Roboto"/>
          <w:color w:val="000000"/>
          <w:shd w:val="clear" w:color="auto" w:fill="FFFFFF"/>
        </w:rPr>
        <w:t xml:space="preserve">. Με τη σύσπαση της χοληδόχου κύστης, απελευθερώνεται η χολή και προωθείται στο δωδεκαδάκτυλο, όπου, με τη βοήθεια των χολικών αλάτων που περιέχει, γίνεται η </w:t>
      </w:r>
      <w:proofErr w:type="spellStart"/>
      <w:r>
        <w:rPr>
          <w:rFonts w:ascii="Roboto" w:hAnsi="Roboto"/>
          <w:color w:val="000000"/>
          <w:shd w:val="clear" w:color="auto" w:fill="FFFFFF"/>
        </w:rPr>
        <w:t>γαλακτωματοποίηση</w:t>
      </w:r>
      <w:proofErr w:type="spellEnd"/>
      <w:r>
        <w:rPr>
          <w:rFonts w:ascii="Roboto" w:hAnsi="Roboto"/>
          <w:color w:val="000000"/>
          <w:shd w:val="clear" w:color="auto" w:fill="FFFFFF"/>
        </w:rPr>
        <w:t xml:space="preserve"> των </w:t>
      </w:r>
      <w:proofErr w:type="spellStart"/>
      <w:r>
        <w:rPr>
          <w:rFonts w:ascii="Roboto" w:hAnsi="Roboto"/>
          <w:color w:val="000000"/>
          <w:shd w:val="clear" w:color="auto" w:fill="FFFFFF"/>
        </w:rPr>
        <w:t>λιπών.Μπορεί</w:t>
      </w:r>
      <w:proofErr w:type="spellEnd"/>
      <w:r>
        <w:rPr>
          <w:rFonts w:ascii="Roboto" w:hAnsi="Roboto"/>
          <w:color w:val="000000"/>
          <w:shd w:val="clear" w:color="auto" w:fill="FFFFFF"/>
        </w:rPr>
        <w:t xml:space="preserve"> να αφαιρεθεί το 80% του ηπατικού ιστού χωρίς να προκληθούν σοβαρές διαταραχές στην υγεία του ατόμου. Το απομένον 20% όχι μόνο είναι επαρκές, αλλά αναγεννά και το υπόλοιπο, ώστε τελικά το ήπαρ να αποκτήσει το αρχικό βάρος του.</w:t>
      </w:r>
    </w:p>
    <w:p w:rsidR="00470937" w:rsidRPr="00470937" w:rsidRDefault="00470937" w:rsidP="00470937">
      <w:pPr>
        <w:spacing w:after="240" w:line="240" w:lineRule="auto"/>
        <w:jc w:val="center"/>
        <w:rPr>
          <w:rFonts w:ascii="Roboto" w:eastAsia="Times New Roman" w:hAnsi="Roboto" w:cs="Times New Roman"/>
          <w:color w:val="000000"/>
          <w:sz w:val="28"/>
          <w:szCs w:val="28"/>
          <w:lang w:eastAsia="el-GR"/>
        </w:rPr>
      </w:pPr>
      <w:r w:rsidRPr="00470937">
        <w:rPr>
          <w:rFonts w:ascii="Roboto" w:eastAsia="Times New Roman" w:hAnsi="Roboto" w:cs="Times New Roman"/>
          <w:color w:val="000000"/>
          <w:sz w:val="28"/>
          <w:szCs w:val="28"/>
          <w:lang w:eastAsia="el-GR"/>
        </w:rPr>
        <w:t>Λειτουργίες του ήπατος</w:t>
      </w:r>
    </w:p>
    <w:p w:rsidR="00470937" w:rsidRPr="00470937" w:rsidRDefault="00470937" w:rsidP="00470937">
      <w:pPr>
        <w:numPr>
          <w:ilvl w:val="0"/>
          <w:numId w:val="2"/>
        </w:numPr>
        <w:spacing w:after="0" w:line="240" w:lineRule="auto"/>
        <w:jc w:val="both"/>
        <w:rPr>
          <w:rFonts w:ascii="inherit" w:eastAsia="Times New Roman" w:hAnsi="inherit" w:cs="Times New Roman"/>
          <w:color w:val="000000"/>
          <w:sz w:val="24"/>
          <w:szCs w:val="24"/>
          <w:lang w:eastAsia="el-GR"/>
        </w:rPr>
      </w:pPr>
      <w:r w:rsidRPr="00470937">
        <w:rPr>
          <w:rFonts w:ascii="inherit" w:eastAsia="Times New Roman" w:hAnsi="inherit" w:cs="Times New Roman"/>
          <w:color w:val="000000"/>
          <w:sz w:val="24"/>
          <w:szCs w:val="24"/>
          <w:lang w:eastAsia="el-GR"/>
        </w:rPr>
        <w:t>Παραγωγή και έκκριση χολής</w:t>
      </w:r>
    </w:p>
    <w:p w:rsidR="00470937" w:rsidRPr="00470937" w:rsidRDefault="00470937" w:rsidP="00470937">
      <w:pPr>
        <w:numPr>
          <w:ilvl w:val="0"/>
          <w:numId w:val="2"/>
        </w:numPr>
        <w:spacing w:after="0" w:line="240" w:lineRule="auto"/>
        <w:jc w:val="both"/>
        <w:rPr>
          <w:rFonts w:ascii="inherit" w:eastAsia="Times New Roman" w:hAnsi="inherit" w:cs="Times New Roman"/>
          <w:color w:val="000000"/>
          <w:sz w:val="24"/>
          <w:szCs w:val="24"/>
          <w:lang w:eastAsia="el-GR"/>
        </w:rPr>
      </w:pPr>
      <w:r w:rsidRPr="00470937">
        <w:rPr>
          <w:rFonts w:ascii="inherit" w:eastAsia="Times New Roman" w:hAnsi="inherit" w:cs="Times New Roman"/>
          <w:color w:val="000000"/>
          <w:sz w:val="24"/>
          <w:szCs w:val="24"/>
          <w:lang w:eastAsia="el-GR"/>
        </w:rPr>
        <w:t>Αποθήκευση γλυκόζης με τη μορφή γλυκογόνου</w:t>
      </w:r>
    </w:p>
    <w:p w:rsidR="00470937" w:rsidRPr="00470937" w:rsidRDefault="00470937" w:rsidP="00470937">
      <w:pPr>
        <w:numPr>
          <w:ilvl w:val="0"/>
          <w:numId w:val="2"/>
        </w:numPr>
        <w:spacing w:after="0" w:line="240" w:lineRule="auto"/>
        <w:jc w:val="both"/>
        <w:rPr>
          <w:rFonts w:ascii="inherit" w:eastAsia="Times New Roman" w:hAnsi="inherit" w:cs="Times New Roman"/>
          <w:color w:val="000000"/>
          <w:sz w:val="24"/>
          <w:szCs w:val="24"/>
          <w:lang w:eastAsia="el-GR"/>
        </w:rPr>
      </w:pPr>
      <w:r w:rsidRPr="00470937">
        <w:rPr>
          <w:rFonts w:ascii="inherit" w:eastAsia="Times New Roman" w:hAnsi="inherit" w:cs="Times New Roman"/>
          <w:color w:val="000000"/>
          <w:sz w:val="24"/>
          <w:szCs w:val="24"/>
          <w:lang w:eastAsia="el-GR"/>
        </w:rPr>
        <w:t>Μεταβολισμός αμινοξέων και λιπαρών οξέων</w:t>
      </w:r>
    </w:p>
    <w:p w:rsidR="00470937" w:rsidRPr="00470937" w:rsidRDefault="00470937" w:rsidP="00470937">
      <w:pPr>
        <w:numPr>
          <w:ilvl w:val="0"/>
          <w:numId w:val="2"/>
        </w:numPr>
        <w:spacing w:after="0" w:line="240" w:lineRule="auto"/>
        <w:jc w:val="both"/>
        <w:rPr>
          <w:rFonts w:ascii="inherit" w:eastAsia="Times New Roman" w:hAnsi="inherit" w:cs="Times New Roman"/>
          <w:color w:val="000000"/>
          <w:sz w:val="24"/>
          <w:szCs w:val="24"/>
          <w:lang w:eastAsia="el-GR"/>
        </w:rPr>
      </w:pPr>
      <w:r w:rsidRPr="00470937">
        <w:rPr>
          <w:rFonts w:ascii="inherit" w:eastAsia="Times New Roman" w:hAnsi="inherit" w:cs="Times New Roman"/>
          <w:color w:val="000000"/>
          <w:sz w:val="24"/>
          <w:szCs w:val="24"/>
          <w:lang w:eastAsia="el-GR"/>
        </w:rPr>
        <w:t>Σύνθεσηλιπαρών</w:t>
      </w:r>
      <w:r>
        <w:rPr>
          <w:rFonts w:ascii="inherit" w:eastAsia="Times New Roman" w:hAnsi="inherit" w:cs="Times New Roman"/>
          <w:color w:val="000000"/>
          <w:sz w:val="24"/>
          <w:szCs w:val="24"/>
          <w:lang w:eastAsia="el-GR"/>
        </w:rPr>
        <w:t>,</w:t>
      </w:r>
      <w:r w:rsidRPr="00470937">
        <w:rPr>
          <w:rFonts w:ascii="inherit" w:eastAsia="Times New Roman" w:hAnsi="inherit" w:cs="Times New Roman"/>
          <w:color w:val="000000"/>
          <w:sz w:val="24"/>
          <w:szCs w:val="24"/>
          <w:lang w:eastAsia="el-GR"/>
        </w:rPr>
        <w:t>οξέων,λιποπρωτεϊνών,φωσφολιπιδίων,χοληστερόλης,χολοχρωστικών και ουρίας</w:t>
      </w:r>
    </w:p>
    <w:p w:rsidR="00470937" w:rsidRPr="00470937" w:rsidRDefault="00470937" w:rsidP="00470937">
      <w:pPr>
        <w:numPr>
          <w:ilvl w:val="0"/>
          <w:numId w:val="2"/>
        </w:numPr>
        <w:spacing w:after="0" w:line="240" w:lineRule="auto"/>
        <w:jc w:val="both"/>
        <w:rPr>
          <w:rFonts w:ascii="inherit" w:eastAsia="Times New Roman" w:hAnsi="inherit" w:cs="Times New Roman"/>
          <w:color w:val="000000"/>
          <w:sz w:val="24"/>
          <w:szCs w:val="24"/>
          <w:lang w:eastAsia="el-GR"/>
        </w:rPr>
      </w:pPr>
      <w:r w:rsidRPr="00470937">
        <w:rPr>
          <w:rFonts w:ascii="inherit" w:eastAsia="Times New Roman" w:hAnsi="inherit" w:cs="Times New Roman"/>
          <w:color w:val="000000"/>
          <w:sz w:val="24"/>
          <w:szCs w:val="24"/>
          <w:lang w:eastAsia="el-GR"/>
        </w:rPr>
        <w:t>Αποθήκευση λιπών</w:t>
      </w:r>
    </w:p>
    <w:p w:rsidR="00470937" w:rsidRPr="00470937" w:rsidRDefault="00470937" w:rsidP="00470937">
      <w:pPr>
        <w:numPr>
          <w:ilvl w:val="0"/>
          <w:numId w:val="2"/>
        </w:numPr>
        <w:spacing w:after="0" w:line="240" w:lineRule="auto"/>
        <w:jc w:val="both"/>
        <w:rPr>
          <w:rFonts w:ascii="inherit" w:eastAsia="Times New Roman" w:hAnsi="inherit" w:cs="Times New Roman"/>
          <w:color w:val="000000"/>
          <w:sz w:val="24"/>
          <w:szCs w:val="24"/>
          <w:lang w:eastAsia="el-GR"/>
        </w:rPr>
      </w:pPr>
      <w:r w:rsidRPr="00470937">
        <w:rPr>
          <w:rFonts w:ascii="inherit" w:eastAsia="Times New Roman" w:hAnsi="inherit" w:cs="Times New Roman"/>
          <w:color w:val="000000"/>
          <w:sz w:val="24"/>
          <w:szCs w:val="24"/>
          <w:lang w:eastAsia="el-GR"/>
        </w:rPr>
        <w:t>Διάσπαση ουρικού οξέος</w:t>
      </w:r>
    </w:p>
    <w:p w:rsidR="00470937" w:rsidRPr="00470937" w:rsidRDefault="00470937" w:rsidP="00470937">
      <w:pPr>
        <w:numPr>
          <w:ilvl w:val="0"/>
          <w:numId w:val="2"/>
        </w:numPr>
        <w:spacing w:after="0" w:line="240" w:lineRule="auto"/>
        <w:jc w:val="both"/>
        <w:rPr>
          <w:rFonts w:ascii="inherit" w:eastAsia="Times New Roman" w:hAnsi="inherit" w:cs="Times New Roman"/>
          <w:color w:val="000000"/>
          <w:sz w:val="24"/>
          <w:szCs w:val="24"/>
          <w:lang w:eastAsia="el-GR"/>
        </w:rPr>
      </w:pPr>
      <w:r w:rsidRPr="00470937">
        <w:rPr>
          <w:rFonts w:ascii="inherit" w:eastAsia="Times New Roman" w:hAnsi="inherit" w:cs="Times New Roman"/>
          <w:color w:val="000000"/>
          <w:sz w:val="24"/>
          <w:szCs w:val="24"/>
          <w:lang w:eastAsia="el-GR"/>
        </w:rPr>
        <w:t>Σύνθεση πρωτεϊνών του πλάσματος</w:t>
      </w:r>
    </w:p>
    <w:p w:rsidR="00470937" w:rsidRPr="00470937" w:rsidRDefault="00470937" w:rsidP="00470937">
      <w:pPr>
        <w:numPr>
          <w:ilvl w:val="0"/>
          <w:numId w:val="2"/>
        </w:numPr>
        <w:spacing w:after="0" w:line="240" w:lineRule="auto"/>
        <w:jc w:val="both"/>
        <w:rPr>
          <w:rFonts w:ascii="inherit" w:eastAsia="Times New Roman" w:hAnsi="inherit" w:cs="Times New Roman"/>
          <w:color w:val="000000"/>
          <w:sz w:val="24"/>
          <w:szCs w:val="24"/>
          <w:lang w:eastAsia="el-GR"/>
        </w:rPr>
      </w:pPr>
      <w:r w:rsidRPr="00470937">
        <w:rPr>
          <w:rFonts w:ascii="inherit" w:eastAsia="Times New Roman" w:hAnsi="inherit" w:cs="Times New Roman"/>
          <w:color w:val="000000"/>
          <w:sz w:val="24"/>
          <w:szCs w:val="24"/>
          <w:lang w:eastAsia="el-GR"/>
        </w:rPr>
        <w:t>Σύνθεση παραγόντων πήξης του αίματος.</w:t>
      </w:r>
    </w:p>
    <w:p w:rsidR="00470937" w:rsidRPr="00470937" w:rsidRDefault="00470937" w:rsidP="00470937">
      <w:pPr>
        <w:numPr>
          <w:ilvl w:val="0"/>
          <w:numId w:val="2"/>
        </w:numPr>
        <w:spacing w:after="0" w:line="240" w:lineRule="auto"/>
        <w:jc w:val="both"/>
        <w:rPr>
          <w:rFonts w:ascii="inherit" w:eastAsia="Times New Roman" w:hAnsi="inherit" w:cs="Times New Roman"/>
          <w:color w:val="000000"/>
          <w:sz w:val="24"/>
          <w:szCs w:val="24"/>
          <w:lang w:eastAsia="el-GR"/>
        </w:rPr>
      </w:pPr>
      <w:r w:rsidRPr="00470937">
        <w:rPr>
          <w:rFonts w:ascii="inherit" w:eastAsia="Times New Roman" w:hAnsi="inherit" w:cs="Times New Roman"/>
          <w:color w:val="000000"/>
          <w:sz w:val="24"/>
          <w:szCs w:val="24"/>
          <w:lang w:eastAsia="el-GR"/>
        </w:rPr>
        <w:t>Αποθήκευση βιταμινών A, D, Β</w:t>
      </w:r>
      <w:r w:rsidRPr="00470937">
        <w:rPr>
          <w:rFonts w:ascii="inherit" w:eastAsia="Times New Roman" w:hAnsi="inherit" w:cs="Times New Roman"/>
          <w:color w:val="000000"/>
          <w:sz w:val="15"/>
          <w:szCs w:val="15"/>
          <w:bdr w:val="none" w:sz="0" w:space="0" w:color="auto" w:frame="1"/>
          <w:vertAlign w:val="subscript"/>
          <w:lang w:eastAsia="el-GR"/>
        </w:rPr>
        <w:t>12</w:t>
      </w:r>
      <w:r w:rsidRPr="00470937">
        <w:rPr>
          <w:rFonts w:ascii="inherit" w:eastAsia="Times New Roman" w:hAnsi="inherit" w:cs="Times New Roman"/>
          <w:color w:val="000000"/>
          <w:sz w:val="24"/>
          <w:szCs w:val="24"/>
          <w:lang w:eastAsia="el-GR"/>
        </w:rPr>
        <w:t>, και Κ</w:t>
      </w:r>
    </w:p>
    <w:p w:rsidR="00470937" w:rsidRPr="00470937" w:rsidRDefault="00470937" w:rsidP="00470937">
      <w:pPr>
        <w:numPr>
          <w:ilvl w:val="0"/>
          <w:numId w:val="2"/>
        </w:numPr>
        <w:spacing w:after="0" w:line="240" w:lineRule="auto"/>
        <w:jc w:val="both"/>
        <w:rPr>
          <w:rFonts w:ascii="inherit" w:eastAsia="Times New Roman" w:hAnsi="inherit" w:cs="Times New Roman"/>
          <w:color w:val="000000"/>
          <w:sz w:val="24"/>
          <w:szCs w:val="24"/>
          <w:lang w:eastAsia="el-GR"/>
        </w:rPr>
      </w:pPr>
      <w:r w:rsidRPr="00470937">
        <w:rPr>
          <w:rFonts w:ascii="inherit" w:eastAsia="Times New Roman" w:hAnsi="inherit" w:cs="Times New Roman"/>
          <w:color w:val="000000"/>
          <w:sz w:val="24"/>
          <w:szCs w:val="24"/>
          <w:lang w:eastAsia="el-GR"/>
        </w:rPr>
        <w:t xml:space="preserve">Αποθήκευση </w:t>
      </w:r>
      <w:proofErr w:type="spellStart"/>
      <w:r w:rsidRPr="00470937">
        <w:rPr>
          <w:rFonts w:ascii="inherit" w:eastAsia="Times New Roman" w:hAnsi="inherit" w:cs="Times New Roman"/>
          <w:color w:val="000000"/>
          <w:sz w:val="24"/>
          <w:szCs w:val="24"/>
          <w:lang w:eastAsia="el-GR"/>
        </w:rPr>
        <w:t>Fe</w:t>
      </w:r>
      <w:proofErr w:type="spellEnd"/>
      <w:r w:rsidRPr="00470937">
        <w:rPr>
          <w:rFonts w:ascii="inherit" w:eastAsia="Times New Roman" w:hAnsi="inherit" w:cs="Times New Roman"/>
          <w:color w:val="000000"/>
          <w:sz w:val="24"/>
          <w:szCs w:val="24"/>
          <w:lang w:eastAsia="el-GR"/>
        </w:rPr>
        <w:t xml:space="preserve">, </w:t>
      </w:r>
      <w:proofErr w:type="spellStart"/>
      <w:r w:rsidRPr="00470937">
        <w:rPr>
          <w:rFonts w:ascii="inherit" w:eastAsia="Times New Roman" w:hAnsi="inherit" w:cs="Times New Roman"/>
          <w:color w:val="000000"/>
          <w:sz w:val="24"/>
          <w:szCs w:val="24"/>
          <w:lang w:eastAsia="el-GR"/>
        </w:rPr>
        <w:t>Cu</w:t>
      </w:r>
      <w:proofErr w:type="spellEnd"/>
      <w:r w:rsidRPr="00470937">
        <w:rPr>
          <w:rFonts w:ascii="inherit" w:eastAsia="Times New Roman" w:hAnsi="inherit" w:cs="Times New Roman"/>
          <w:color w:val="000000"/>
          <w:sz w:val="24"/>
          <w:szCs w:val="24"/>
          <w:lang w:eastAsia="el-GR"/>
        </w:rPr>
        <w:t xml:space="preserve">, </w:t>
      </w:r>
      <w:proofErr w:type="spellStart"/>
      <w:r w:rsidRPr="00470937">
        <w:rPr>
          <w:rFonts w:ascii="inherit" w:eastAsia="Times New Roman" w:hAnsi="inherit" w:cs="Times New Roman"/>
          <w:color w:val="000000"/>
          <w:sz w:val="24"/>
          <w:szCs w:val="24"/>
          <w:lang w:eastAsia="el-GR"/>
        </w:rPr>
        <w:t>Zn</w:t>
      </w:r>
      <w:proofErr w:type="spellEnd"/>
      <w:r w:rsidRPr="00470937">
        <w:rPr>
          <w:rFonts w:ascii="inherit" w:eastAsia="Times New Roman" w:hAnsi="inherit" w:cs="Times New Roman"/>
          <w:color w:val="000000"/>
          <w:sz w:val="24"/>
          <w:szCs w:val="24"/>
          <w:lang w:eastAsia="el-GR"/>
        </w:rPr>
        <w:t>.</w:t>
      </w:r>
    </w:p>
    <w:p w:rsidR="00470937" w:rsidRPr="00470937" w:rsidRDefault="00470937" w:rsidP="00470937">
      <w:pPr>
        <w:numPr>
          <w:ilvl w:val="0"/>
          <w:numId w:val="2"/>
        </w:numPr>
        <w:spacing w:after="0" w:line="240" w:lineRule="auto"/>
        <w:jc w:val="both"/>
        <w:rPr>
          <w:rFonts w:ascii="inherit" w:eastAsia="Times New Roman" w:hAnsi="inherit" w:cs="Times New Roman"/>
          <w:color w:val="000000"/>
          <w:sz w:val="24"/>
          <w:szCs w:val="24"/>
          <w:lang w:eastAsia="el-GR"/>
        </w:rPr>
      </w:pPr>
      <w:r w:rsidRPr="00470937">
        <w:rPr>
          <w:rFonts w:ascii="inherit" w:eastAsia="Times New Roman" w:hAnsi="inherit" w:cs="Times New Roman"/>
          <w:color w:val="000000"/>
          <w:sz w:val="24"/>
          <w:szCs w:val="24"/>
          <w:lang w:eastAsia="el-GR"/>
        </w:rPr>
        <w:t>Αδρανοποίηση ορμονών</w:t>
      </w:r>
    </w:p>
    <w:p w:rsidR="00470937" w:rsidRDefault="00470937" w:rsidP="00470937">
      <w:pPr>
        <w:numPr>
          <w:ilvl w:val="0"/>
          <w:numId w:val="2"/>
        </w:numPr>
        <w:spacing w:after="0" w:line="240" w:lineRule="auto"/>
        <w:jc w:val="both"/>
        <w:rPr>
          <w:rFonts w:ascii="inherit" w:eastAsia="Times New Roman" w:hAnsi="inherit" w:cs="Times New Roman"/>
          <w:color w:val="000000"/>
          <w:sz w:val="24"/>
          <w:szCs w:val="24"/>
          <w:lang w:eastAsia="el-GR"/>
        </w:rPr>
      </w:pPr>
      <w:proofErr w:type="spellStart"/>
      <w:r w:rsidRPr="00470937">
        <w:rPr>
          <w:rFonts w:ascii="inherit" w:eastAsia="Times New Roman" w:hAnsi="inherit" w:cs="Times New Roman"/>
          <w:color w:val="000000"/>
          <w:sz w:val="24"/>
          <w:szCs w:val="24"/>
          <w:lang w:eastAsia="el-GR"/>
        </w:rPr>
        <w:t>Αποτοξίνωσητουοργανισμού,με</w:t>
      </w:r>
      <w:proofErr w:type="spellEnd"/>
      <w:r w:rsidRPr="00470937">
        <w:rPr>
          <w:rFonts w:ascii="inherit" w:eastAsia="Times New Roman" w:hAnsi="inherit" w:cs="Times New Roman"/>
          <w:color w:val="000000"/>
          <w:sz w:val="24"/>
          <w:szCs w:val="24"/>
          <w:lang w:eastAsia="el-GR"/>
        </w:rPr>
        <w:t xml:space="preserve"> την αδρανοποίηση τοξικών ουσιών.</w:t>
      </w:r>
    </w:p>
    <w:p w:rsidR="00470937" w:rsidRPr="00470937" w:rsidRDefault="00470937" w:rsidP="00470937">
      <w:pPr>
        <w:numPr>
          <w:ilvl w:val="0"/>
          <w:numId w:val="2"/>
        </w:numPr>
        <w:spacing w:after="0" w:line="240" w:lineRule="auto"/>
        <w:jc w:val="both"/>
        <w:rPr>
          <w:rFonts w:ascii="inherit" w:eastAsia="Times New Roman" w:hAnsi="inherit" w:cs="Times New Roman"/>
          <w:color w:val="000000"/>
          <w:sz w:val="24"/>
          <w:szCs w:val="24"/>
          <w:lang w:eastAsia="el-GR"/>
        </w:rPr>
      </w:pPr>
    </w:p>
    <w:p w:rsidR="00470937" w:rsidRDefault="00470937" w:rsidP="00470937">
      <w:pPr>
        <w:pStyle w:val="Web"/>
        <w:shd w:val="clear" w:color="auto" w:fill="FFFFFF"/>
        <w:spacing w:before="0" w:beforeAutospacing="0" w:after="240" w:afterAutospacing="0"/>
        <w:jc w:val="both"/>
        <w:rPr>
          <w:rFonts w:ascii="Roboto" w:hAnsi="Roboto"/>
          <w:color w:val="000000"/>
        </w:rPr>
      </w:pPr>
    </w:p>
    <w:tbl>
      <w:tblPr>
        <w:tblW w:w="13500" w:type="dxa"/>
        <w:shd w:val="clear" w:color="auto" w:fill="FFFFFF"/>
        <w:tblCellMar>
          <w:left w:w="0" w:type="dxa"/>
          <w:right w:w="0" w:type="dxa"/>
        </w:tblCellMar>
        <w:tblLook w:val="04A0"/>
      </w:tblPr>
      <w:tblGrid>
        <w:gridCol w:w="13500"/>
      </w:tblGrid>
      <w:tr w:rsidR="00470937" w:rsidRPr="00470937" w:rsidTr="00470937">
        <w:tc>
          <w:tcPr>
            <w:tcW w:w="0" w:type="auto"/>
            <w:tcBorders>
              <w:top w:val="nil"/>
              <w:left w:val="nil"/>
              <w:bottom w:val="nil"/>
              <w:right w:val="nil"/>
            </w:tcBorders>
            <w:shd w:val="clear" w:color="auto" w:fill="FFFFFF"/>
            <w:tcMar>
              <w:top w:w="75" w:type="dxa"/>
              <w:left w:w="600" w:type="dxa"/>
              <w:bottom w:w="75" w:type="dxa"/>
              <w:right w:w="600" w:type="dxa"/>
            </w:tcMar>
            <w:vAlign w:val="center"/>
            <w:hideMark/>
          </w:tcPr>
          <w:p w:rsidR="00470937" w:rsidRPr="00470937" w:rsidRDefault="00470937" w:rsidP="00470937">
            <w:pPr>
              <w:pBdr>
                <w:bottom w:val="single" w:sz="6" w:space="8" w:color="015AAA"/>
              </w:pBdr>
              <w:spacing w:after="720" w:line="240" w:lineRule="auto"/>
              <w:jc w:val="center"/>
              <w:outlineLvl w:val="1"/>
              <w:rPr>
                <w:rFonts w:ascii="inherit" w:eastAsia="Times New Roman" w:hAnsi="inherit" w:cs="Times New Roman"/>
                <w:b/>
                <w:bCs/>
                <w:color w:val="000000"/>
                <w:sz w:val="28"/>
                <w:szCs w:val="28"/>
                <w:u w:val="single"/>
                <w:lang w:eastAsia="el-GR"/>
              </w:rPr>
            </w:pPr>
            <w:r w:rsidRPr="00470937">
              <w:rPr>
                <w:rFonts w:ascii="inherit" w:eastAsia="Times New Roman" w:hAnsi="inherit" w:cs="Times New Roman"/>
                <w:b/>
                <w:bCs/>
                <w:color w:val="000000"/>
                <w:sz w:val="28"/>
                <w:szCs w:val="28"/>
                <w:u w:val="single"/>
                <w:lang w:eastAsia="el-GR"/>
              </w:rPr>
              <w:t>ΠΕΨΗ ΚΑΙ ΑΠΟΡΡΟΦΗΣΗ ΤΩΝ ΘΡΕΠΤΙΚΩΝ ΟΥΣΙΩΝ</w:t>
            </w:r>
          </w:p>
          <w:p w:rsidR="00470937" w:rsidRPr="00470937" w:rsidRDefault="00470937" w:rsidP="00470937">
            <w:pPr>
              <w:spacing w:before="360" w:after="150" w:line="240" w:lineRule="auto"/>
              <w:outlineLvl w:val="2"/>
              <w:rPr>
                <w:rFonts w:ascii="inherit" w:eastAsia="Times New Roman" w:hAnsi="inherit" w:cs="Times New Roman"/>
                <w:b/>
                <w:bCs/>
                <w:color w:val="000000"/>
                <w:sz w:val="32"/>
                <w:szCs w:val="32"/>
                <w:u w:val="single"/>
                <w:lang w:eastAsia="el-GR"/>
              </w:rPr>
            </w:pPr>
            <w:r w:rsidRPr="00470937">
              <w:rPr>
                <w:rFonts w:ascii="inherit" w:eastAsia="Times New Roman" w:hAnsi="inherit" w:cs="Times New Roman"/>
                <w:b/>
                <w:bCs/>
                <w:color w:val="000000"/>
                <w:sz w:val="32"/>
                <w:szCs w:val="32"/>
                <w:u w:val="single"/>
                <w:lang w:eastAsia="el-GR"/>
              </w:rPr>
              <w:t>Υδατάνθρακες</w:t>
            </w:r>
          </w:p>
          <w:p w:rsidR="00470937" w:rsidRPr="00470937" w:rsidRDefault="00470937" w:rsidP="00470937">
            <w:pPr>
              <w:spacing w:after="240" w:line="240" w:lineRule="auto"/>
              <w:jc w:val="both"/>
              <w:rPr>
                <w:rFonts w:ascii="inherit" w:eastAsia="Times New Roman" w:hAnsi="inherit" w:cs="Times New Roman"/>
                <w:color w:val="000000"/>
                <w:u w:val="single"/>
                <w:lang w:eastAsia="el-GR"/>
              </w:rPr>
            </w:pPr>
            <w:r w:rsidRPr="00470937">
              <w:rPr>
                <w:rFonts w:ascii="inherit" w:eastAsia="Times New Roman" w:hAnsi="inherit" w:cs="Times New Roman"/>
                <w:color w:val="000000"/>
                <w:u w:val="single"/>
                <w:lang w:eastAsia="el-GR"/>
              </w:rPr>
              <w:t xml:space="preserve">Κύρια πηγή υδατανθράκων για τον άνθρωπο είναι οι πολυσακχαρίτες άμυλο και γλυκογόνο, οι </w:t>
            </w:r>
            <w:proofErr w:type="spellStart"/>
            <w:r w:rsidRPr="00470937">
              <w:rPr>
                <w:rFonts w:ascii="inherit" w:eastAsia="Times New Roman" w:hAnsi="inherit" w:cs="Times New Roman"/>
                <w:color w:val="000000"/>
                <w:u w:val="single"/>
                <w:lang w:eastAsia="el-GR"/>
              </w:rPr>
              <w:t>δισακχαρίτες</w:t>
            </w:r>
            <w:proofErr w:type="spellEnd"/>
            <w:r w:rsidRPr="00470937">
              <w:rPr>
                <w:rFonts w:ascii="inherit" w:eastAsia="Times New Roman" w:hAnsi="inherit" w:cs="Times New Roman"/>
                <w:color w:val="000000"/>
                <w:u w:val="single"/>
                <w:lang w:eastAsia="el-GR"/>
              </w:rPr>
              <w:t xml:space="preserve"> καλαμοσάκχαρο, </w:t>
            </w:r>
            <w:proofErr w:type="spellStart"/>
            <w:r w:rsidRPr="00470937">
              <w:rPr>
                <w:rFonts w:ascii="inherit" w:eastAsia="Times New Roman" w:hAnsi="inherit" w:cs="Times New Roman"/>
                <w:color w:val="000000"/>
                <w:u w:val="single"/>
                <w:lang w:eastAsia="el-GR"/>
              </w:rPr>
              <w:t>μαλτόζη</w:t>
            </w:r>
            <w:proofErr w:type="spellEnd"/>
            <w:r w:rsidRPr="00470937">
              <w:rPr>
                <w:rFonts w:ascii="inherit" w:eastAsia="Times New Roman" w:hAnsi="inherit" w:cs="Times New Roman"/>
                <w:color w:val="000000"/>
                <w:u w:val="single"/>
                <w:lang w:eastAsia="el-GR"/>
              </w:rPr>
              <w:t xml:space="preserve"> και λακτόζη και οι μονοσακχαρίτες γλυκόζη και φρουκτόζη.</w:t>
            </w:r>
          </w:p>
          <w:p w:rsidR="00470937" w:rsidRPr="00470937" w:rsidRDefault="00470937" w:rsidP="00470937">
            <w:pPr>
              <w:spacing w:after="0" w:line="240" w:lineRule="auto"/>
              <w:jc w:val="both"/>
              <w:rPr>
                <w:rFonts w:ascii="inherit" w:eastAsia="Times New Roman" w:hAnsi="inherit" w:cs="Times New Roman"/>
                <w:color w:val="000000"/>
                <w:u w:val="single"/>
                <w:lang w:eastAsia="el-GR"/>
              </w:rPr>
            </w:pPr>
            <w:r w:rsidRPr="00470937">
              <w:rPr>
                <w:rFonts w:ascii="inherit" w:eastAsia="Times New Roman" w:hAnsi="inherit" w:cs="Times New Roman"/>
                <w:color w:val="000000"/>
                <w:u w:val="single"/>
                <w:lang w:eastAsia="el-GR"/>
              </w:rPr>
              <w:t>Η διάσπαση του αμύλου αρχίζει στο στόμα με την επίδραση του ενζύμου </w:t>
            </w:r>
            <w:proofErr w:type="spellStart"/>
            <w:r w:rsidRPr="00470937">
              <w:rPr>
                <w:rFonts w:ascii="inherit" w:eastAsia="Times New Roman" w:hAnsi="inherit" w:cs="Times New Roman"/>
                <w:b/>
                <w:bCs/>
                <w:color w:val="000000"/>
                <w:u w:val="single"/>
                <w:bdr w:val="none" w:sz="0" w:space="0" w:color="auto" w:frame="1"/>
                <w:lang w:eastAsia="el-GR"/>
              </w:rPr>
              <w:t>πτυαλίνη</w:t>
            </w:r>
            <w:proofErr w:type="spellEnd"/>
            <w:r w:rsidRPr="00470937">
              <w:rPr>
                <w:rFonts w:ascii="inherit" w:eastAsia="Times New Roman" w:hAnsi="inherit" w:cs="Times New Roman"/>
                <w:color w:val="000000"/>
                <w:u w:val="single"/>
                <w:lang w:eastAsia="el-GR"/>
              </w:rPr>
              <w:t> που περιέχεται στο σάλιο, και συνεχίζεται στο ανώτερο τμήμα του λεπτού εντέρου με την επίδραση της </w:t>
            </w:r>
            <w:r w:rsidRPr="00470937">
              <w:rPr>
                <w:rFonts w:ascii="inherit" w:eastAsia="Times New Roman" w:hAnsi="inherit" w:cs="Times New Roman"/>
                <w:b/>
                <w:bCs/>
                <w:color w:val="000000"/>
                <w:u w:val="single"/>
                <w:bdr w:val="none" w:sz="0" w:space="0" w:color="auto" w:frame="1"/>
                <w:lang w:eastAsia="el-GR"/>
              </w:rPr>
              <w:t xml:space="preserve">παγκρεατικής </w:t>
            </w:r>
            <w:proofErr w:type="spellStart"/>
            <w:r w:rsidRPr="00470937">
              <w:rPr>
                <w:rFonts w:ascii="inherit" w:eastAsia="Times New Roman" w:hAnsi="inherit" w:cs="Times New Roman"/>
                <w:b/>
                <w:bCs/>
                <w:color w:val="000000"/>
                <w:u w:val="single"/>
                <w:bdr w:val="none" w:sz="0" w:space="0" w:color="auto" w:frame="1"/>
                <w:lang w:eastAsia="el-GR"/>
              </w:rPr>
              <w:t>αμυλάσης</w:t>
            </w:r>
            <w:proofErr w:type="spellEnd"/>
            <w:r w:rsidRPr="00470937">
              <w:rPr>
                <w:rFonts w:ascii="inherit" w:eastAsia="Times New Roman" w:hAnsi="inherit" w:cs="Times New Roman"/>
                <w:color w:val="000000"/>
                <w:u w:val="single"/>
                <w:lang w:eastAsia="el-GR"/>
              </w:rPr>
              <w:t>. Τελικό προϊόν της διάσπασης των υδατανθράκων είναι οι μονοσακχαρίτες, οι οποίοι απορροφώνται από τα επιθηλιακά κύτταρα του λεπτού εντέρου και από εκεί διοχετεύονται στο αίμα.</w:t>
            </w:r>
          </w:p>
          <w:p w:rsidR="00470937" w:rsidRPr="00470937" w:rsidRDefault="00470937" w:rsidP="00470937">
            <w:pPr>
              <w:spacing w:after="0" w:line="240" w:lineRule="auto"/>
              <w:jc w:val="both"/>
              <w:rPr>
                <w:rFonts w:ascii="inherit" w:eastAsia="Times New Roman" w:hAnsi="inherit" w:cs="Times New Roman"/>
                <w:b/>
                <w:bCs/>
                <w:color w:val="000000"/>
                <w:sz w:val="32"/>
                <w:szCs w:val="32"/>
                <w:u w:val="single"/>
                <w:lang w:eastAsia="el-GR"/>
              </w:rPr>
            </w:pPr>
            <w:r w:rsidRPr="00470937">
              <w:rPr>
                <w:rFonts w:ascii="inherit" w:eastAsia="Times New Roman" w:hAnsi="inherit" w:cs="Times New Roman"/>
                <w:b/>
                <w:bCs/>
                <w:color w:val="000000"/>
                <w:sz w:val="32"/>
                <w:szCs w:val="32"/>
                <w:u w:val="single"/>
                <w:lang w:eastAsia="el-GR"/>
              </w:rPr>
              <w:t>Πρωτεΐνες</w:t>
            </w:r>
          </w:p>
          <w:p w:rsidR="00470937" w:rsidRPr="00470937" w:rsidRDefault="00470937" w:rsidP="00470937">
            <w:pPr>
              <w:spacing w:after="0" w:line="240" w:lineRule="auto"/>
              <w:jc w:val="both"/>
              <w:rPr>
                <w:rFonts w:ascii="inherit" w:eastAsia="Times New Roman" w:hAnsi="inherit" w:cs="Times New Roman"/>
                <w:color w:val="000000"/>
                <w:u w:val="single"/>
                <w:lang w:eastAsia="el-GR"/>
              </w:rPr>
            </w:pPr>
            <w:r w:rsidRPr="00470937">
              <w:rPr>
                <w:rFonts w:ascii="inherit" w:eastAsia="Times New Roman" w:hAnsi="inherit" w:cs="Times New Roman"/>
                <w:color w:val="000000"/>
                <w:u w:val="single"/>
                <w:lang w:eastAsia="el-GR"/>
              </w:rPr>
              <w:t xml:space="preserve">Οι πρωτεΐνες βρίσκονται κυρίως σε τροφές ζωικής προέλευσης αλλά και σε φυτικές τροφές (όσπρια) και </w:t>
            </w:r>
            <w:proofErr w:type="spellStart"/>
            <w:r w:rsidRPr="00470937">
              <w:rPr>
                <w:rFonts w:ascii="inherit" w:eastAsia="Times New Roman" w:hAnsi="inherit" w:cs="Times New Roman"/>
                <w:color w:val="000000"/>
                <w:u w:val="single"/>
                <w:lang w:eastAsia="el-GR"/>
              </w:rPr>
              <w:t>πέπτονται</w:t>
            </w:r>
            <w:proofErr w:type="spellEnd"/>
            <w:r w:rsidRPr="00470937">
              <w:rPr>
                <w:rFonts w:ascii="inherit" w:eastAsia="Times New Roman" w:hAnsi="inherit" w:cs="Times New Roman"/>
                <w:color w:val="000000"/>
                <w:u w:val="single"/>
                <w:lang w:eastAsia="el-GR"/>
              </w:rPr>
              <w:t xml:space="preserve"> στο στομάχι και στο ανώτερο τμήμα του λεπτού εντέρου. Η </w:t>
            </w:r>
            <w:r w:rsidRPr="00470937">
              <w:rPr>
                <w:rFonts w:ascii="inherit" w:eastAsia="Times New Roman" w:hAnsi="inherit" w:cs="Times New Roman"/>
                <w:b/>
                <w:bCs/>
                <w:color w:val="000000"/>
                <w:u w:val="single"/>
                <w:bdr w:val="none" w:sz="0" w:space="0" w:color="auto" w:frame="1"/>
                <w:lang w:eastAsia="el-GR"/>
              </w:rPr>
              <w:t>πεψίνη</w:t>
            </w:r>
            <w:r w:rsidRPr="00470937">
              <w:rPr>
                <w:rFonts w:ascii="inherit" w:eastAsia="Times New Roman" w:hAnsi="inherit" w:cs="Times New Roman"/>
                <w:color w:val="000000"/>
                <w:u w:val="single"/>
                <w:lang w:eastAsia="el-GR"/>
              </w:rPr>
              <w:t> στο στομάχι διασπά τις πρωτεΐνες σε μικρότερα πολυπεπτίδια.</w:t>
            </w:r>
          </w:p>
          <w:p w:rsidR="00470937" w:rsidRPr="00470937" w:rsidRDefault="00470937" w:rsidP="00470937">
            <w:pPr>
              <w:spacing w:after="0" w:line="240" w:lineRule="auto"/>
              <w:jc w:val="both"/>
              <w:rPr>
                <w:rFonts w:ascii="inherit" w:eastAsia="Times New Roman" w:hAnsi="inherit" w:cs="Times New Roman"/>
                <w:color w:val="000000"/>
                <w:u w:val="single"/>
                <w:lang w:eastAsia="el-GR"/>
              </w:rPr>
            </w:pPr>
            <w:r w:rsidRPr="00470937">
              <w:rPr>
                <w:rFonts w:ascii="inherit" w:eastAsia="Times New Roman" w:hAnsi="inherit" w:cs="Times New Roman"/>
                <w:color w:val="000000"/>
                <w:u w:val="single"/>
                <w:lang w:eastAsia="el-GR"/>
              </w:rPr>
              <w:t>Με την επίδραση των </w:t>
            </w:r>
            <w:r w:rsidRPr="00470937">
              <w:rPr>
                <w:rFonts w:ascii="inherit" w:eastAsia="Times New Roman" w:hAnsi="inherit" w:cs="Times New Roman"/>
                <w:b/>
                <w:bCs/>
                <w:color w:val="000000"/>
                <w:u w:val="single"/>
                <w:bdr w:val="none" w:sz="0" w:space="0" w:color="auto" w:frame="1"/>
                <w:lang w:eastAsia="el-GR"/>
              </w:rPr>
              <w:t>παγκρεατικών ενζύμων</w:t>
            </w:r>
            <w:r w:rsidRPr="00470937">
              <w:rPr>
                <w:rFonts w:ascii="inherit" w:eastAsia="Times New Roman" w:hAnsi="inherit" w:cs="Times New Roman"/>
                <w:color w:val="000000"/>
                <w:u w:val="single"/>
                <w:lang w:eastAsia="el-GR"/>
              </w:rPr>
              <w:t xml:space="preserve">, (θρυψίνης, </w:t>
            </w:r>
            <w:proofErr w:type="spellStart"/>
            <w:r w:rsidRPr="00470937">
              <w:rPr>
                <w:rFonts w:ascii="inherit" w:eastAsia="Times New Roman" w:hAnsi="inherit" w:cs="Times New Roman"/>
                <w:color w:val="000000"/>
                <w:u w:val="single"/>
                <w:lang w:eastAsia="el-GR"/>
              </w:rPr>
              <w:t>χυμοθρυψίνης</w:t>
            </w:r>
            <w:proofErr w:type="spellEnd"/>
            <w:r w:rsidRPr="00470937">
              <w:rPr>
                <w:rFonts w:ascii="inherit" w:eastAsia="Times New Roman" w:hAnsi="inherit" w:cs="Times New Roman"/>
                <w:color w:val="000000"/>
                <w:u w:val="single"/>
                <w:lang w:eastAsia="el-GR"/>
              </w:rPr>
              <w:t xml:space="preserve"> </w:t>
            </w:r>
            <w:proofErr w:type="spellStart"/>
            <w:r w:rsidRPr="00470937">
              <w:rPr>
                <w:rFonts w:ascii="inherit" w:eastAsia="Times New Roman" w:hAnsi="inherit" w:cs="Times New Roman"/>
                <w:color w:val="000000"/>
                <w:u w:val="single"/>
                <w:lang w:eastAsia="el-GR"/>
              </w:rPr>
              <w:t>καρβοξυπεπτιδασών</w:t>
            </w:r>
            <w:proofErr w:type="spellEnd"/>
            <w:r w:rsidRPr="00470937">
              <w:rPr>
                <w:rFonts w:ascii="inherit" w:eastAsia="Times New Roman" w:hAnsi="inherit" w:cs="Times New Roman"/>
                <w:color w:val="000000"/>
                <w:u w:val="single"/>
                <w:lang w:eastAsia="el-GR"/>
              </w:rPr>
              <w:t xml:space="preserve"> και </w:t>
            </w:r>
            <w:proofErr w:type="spellStart"/>
            <w:r w:rsidRPr="00470937">
              <w:rPr>
                <w:rFonts w:ascii="inherit" w:eastAsia="Times New Roman" w:hAnsi="inherit" w:cs="Times New Roman"/>
                <w:color w:val="000000"/>
                <w:u w:val="single"/>
                <w:lang w:eastAsia="el-GR"/>
              </w:rPr>
              <w:t>αμινοπεπτιδασών</w:t>
            </w:r>
            <w:proofErr w:type="spellEnd"/>
            <w:r w:rsidRPr="00470937">
              <w:rPr>
                <w:rFonts w:ascii="inherit" w:eastAsia="Times New Roman" w:hAnsi="inherit" w:cs="Times New Roman"/>
                <w:color w:val="000000"/>
                <w:u w:val="single"/>
                <w:lang w:eastAsia="el-GR"/>
              </w:rPr>
              <w:t xml:space="preserve">) συνεχίζεται η πέψη των πρωτεϊνών στο ανώτερο τμήμα του λεπτού εντέρου, οπότε τελικά προκύπτουν </w:t>
            </w:r>
            <w:proofErr w:type="spellStart"/>
            <w:r w:rsidRPr="00470937">
              <w:rPr>
                <w:rFonts w:ascii="inherit" w:eastAsia="Times New Roman" w:hAnsi="inherit" w:cs="Times New Roman"/>
                <w:color w:val="000000"/>
                <w:u w:val="single"/>
                <w:lang w:eastAsia="el-GR"/>
              </w:rPr>
              <w:t>διπεπτίδια</w:t>
            </w:r>
            <w:proofErr w:type="spellEnd"/>
            <w:r w:rsidRPr="00470937">
              <w:rPr>
                <w:rFonts w:ascii="inherit" w:eastAsia="Times New Roman" w:hAnsi="inherit" w:cs="Times New Roman"/>
                <w:color w:val="000000"/>
                <w:u w:val="single"/>
                <w:lang w:eastAsia="el-GR"/>
              </w:rPr>
              <w:t xml:space="preserve"> και λίγα αμινοξέα.</w:t>
            </w:r>
          </w:p>
          <w:p w:rsidR="00470937" w:rsidRPr="00470937" w:rsidRDefault="00470937" w:rsidP="00470937">
            <w:pPr>
              <w:spacing w:after="0" w:line="240" w:lineRule="auto"/>
              <w:jc w:val="both"/>
              <w:rPr>
                <w:rFonts w:ascii="inherit" w:eastAsia="Times New Roman" w:hAnsi="inherit" w:cs="Times New Roman"/>
                <w:color w:val="000000"/>
                <w:u w:val="single"/>
                <w:lang w:eastAsia="el-GR"/>
              </w:rPr>
            </w:pPr>
            <w:r w:rsidRPr="00470937">
              <w:rPr>
                <w:rFonts w:ascii="inherit" w:eastAsia="Times New Roman" w:hAnsi="inherit" w:cs="Times New Roman"/>
                <w:color w:val="000000"/>
                <w:u w:val="single"/>
                <w:lang w:eastAsia="el-GR"/>
              </w:rPr>
              <w:t>Το τελευταίο στάδιο της πέψης των πρωτεϊνών, δηλαδή η διάσπασή τους σε αμινοξέα, πραγματοποιείται, με τη βοήθεια των </w:t>
            </w:r>
            <w:proofErr w:type="spellStart"/>
            <w:r w:rsidRPr="00470937">
              <w:rPr>
                <w:rFonts w:ascii="inherit" w:eastAsia="Times New Roman" w:hAnsi="inherit" w:cs="Times New Roman"/>
                <w:b/>
                <w:bCs/>
                <w:color w:val="000000"/>
                <w:u w:val="single"/>
                <w:bdr w:val="none" w:sz="0" w:space="0" w:color="auto" w:frame="1"/>
                <w:lang w:eastAsia="el-GR"/>
              </w:rPr>
              <w:t>πεπτιδασών</w:t>
            </w:r>
            <w:proofErr w:type="spellEnd"/>
            <w:r w:rsidRPr="00470937">
              <w:rPr>
                <w:rFonts w:ascii="inherit" w:eastAsia="Times New Roman" w:hAnsi="inherit" w:cs="Times New Roman"/>
                <w:color w:val="000000"/>
                <w:u w:val="single"/>
                <w:lang w:eastAsia="el-GR"/>
              </w:rPr>
              <w:t>, στα επιθηλιακά κύτταρα του βλεννογόνου του λεπτού εντέρου. Τα αμινοξέα απορροφώνται από τα επιθηλιακά κύτταρα του λεπτού εντέρου και από εκεί διοχετεύονται στην κυκλοφορία του αίματος.</w:t>
            </w:r>
          </w:p>
          <w:p w:rsidR="00470937" w:rsidRPr="00470937" w:rsidRDefault="00470937" w:rsidP="00470937">
            <w:pPr>
              <w:spacing w:before="360" w:after="150" w:line="240" w:lineRule="auto"/>
              <w:outlineLvl w:val="2"/>
              <w:rPr>
                <w:rFonts w:ascii="inherit" w:eastAsia="Times New Roman" w:hAnsi="inherit" w:cs="Times New Roman"/>
                <w:b/>
                <w:bCs/>
                <w:color w:val="000000"/>
                <w:sz w:val="32"/>
                <w:szCs w:val="32"/>
                <w:u w:val="single"/>
                <w:lang w:eastAsia="el-GR"/>
              </w:rPr>
            </w:pPr>
            <w:r w:rsidRPr="00470937">
              <w:rPr>
                <w:rFonts w:ascii="inherit" w:eastAsia="Times New Roman" w:hAnsi="inherit" w:cs="Times New Roman"/>
                <w:b/>
                <w:bCs/>
                <w:color w:val="000000"/>
                <w:sz w:val="32"/>
                <w:szCs w:val="32"/>
                <w:u w:val="single"/>
                <w:lang w:eastAsia="el-GR"/>
              </w:rPr>
              <w:t>Λίπη</w:t>
            </w:r>
          </w:p>
          <w:p w:rsidR="00470937" w:rsidRPr="00470937" w:rsidRDefault="00470937" w:rsidP="00470937">
            <w:pPr>
              <w:spacing w:after="240" w:line="240" w:lineRule="auto"/>
              <w:jc w:val="both"/>
              <w:rPr>
                <w:rFonts w:ascii="inherit" w:eastAsia="Times New Roman" w:hAnsi="inherit" w:cs="Times New Roman"/>
                <w:color w:val="000000"/>
                <w:sz w:val="24"/>
                <w:szCs w:val="24"/>
                <w:u w:val="single"/>
                <w:lang w:eastAsia="el-GR"/>
              </w:rPr>
            </w:pPr>
            <w:r w:rsidRPr="00470937">
              <w:rPr>
                <w:rFonts w:ascii="inherit" w:eastAsia="Times New Roman" w:hAnsi="inherit" w:cs="Times New Roman"/>
                <w:color w:val="000000"/>
                <w:u w:val="single"/>
                <w:lang w:eastAsia="el-GR"/>
              </w:rPr>
              <w:t>Τα λίπη βρίσκονται τόσο σε ζωικές όσο και σε φυτικές τροφές, και μπορεί να είναι ουδέτερα λίπη (</w:t>
            </w:r>
            <w:proofErr w:type="spellStart"/>
            <w:r w:rsidRPr="00470937">
              <w:rPr>
                <w:rFonts w:ascii="inherit" w:eastAsia="Times New Roman" w:hAnsi="inherit" w:cs="Times New Roman"/>
                <w:color w:val="000000"/>
                <w:u w:val="single"/>
                <w:lang w:eastAsia="el-GR"/>
              </w:rPr>
              <w:t>τριγλυκερίδια</w:t>
            </w:r>
            <w:proofErr w:type="spellEnd"/>
            <w:r w:rsidRPr="00470937">
              <w:rPr>
                <w:rFonts w:ascii="inherit" w:eastAsia="Times New Roman" w:hAnsi="inherit" w:cs="Times New Roman"/>
                <w:color w:val="000000"/>
                <w:u w:val="single"/>
                <w:lang w:eastAsia="el-GR"/>
              </w:rPr>
              <w:t xml:space="preserve">), </w:t>
            </w:r>
            <w:proofErr w:type="spellStart"/>
            <w:r w:rsidRPr="00470937">
              <w:rPr>
                <w:rFonts w:ascii="inherit" w:eastAsia="Times New Roman" w:hAnsi="inherit" w:cs="Times New Roman"/>
                <w:color w:val="000000"/>
                <w:u w:val="single"/>
                <w:lang w:eastAsia="el-GR"/>
              </w:rPr>
              <w:t>φωσφολιπίδια</w:t>
            </w:r>
            <w:proofErr w:type="spellEnd"/>
            <w:r w:rsidRPr="00470937">
              <w:rPr>
                <w:rFonts w:ascii="inherit" w:eastAsia="Times New Roman" w:hAnsi="inherit" w:cs="Times New Roman"/>
                <w:color w:val="000000"/>
                <w:u w:val="single"/>
                <w:lang w:eastAsia="el-GR"/>
              </w:rPr>
              <w:t xml:space="preserve"> και </w:t>
            </w:r>
            <w:proofErr w:type="spellStart"/>
            <w:r w:rsidRPr="00470937">
              <w:rPr>
                <w:rFonts w:ascii="inherit" w:eastAsia="Times New Roman" w:hAnsi="inherit" w:cs="Times New Roman"/>
                <w:color w:val="000000"/>
                <w:u w:val="single"/>
                <w:lang w:eastAsia="el-GR"/>
              </w:rPr>
              <w:t>χοληστερόλη.Η</w:t>
            </w:r>
            <w:proofErr w:type="spellEnd"/>
            <w:r w:rsidRPr="00470937">
              <w:rPr>
                <w:rFonts w:ascii="inherit" w:eastAsia="Times New Roman" w:hAnsi="inherit" w:cs="Times New Roman"/>
                <w:color w:val="000000"/>
                <w:u w:val="single"/>
                <w:lang w:eastAsia="el-GR"/>
              </w:rPr>
              <w:t xml:space="preserve"> πέψη των λιπών συντελείται κυρίως στο λεπτό έντερο με την επίδραση της </w:t>
            </w:r>
            <w:r w:rsidRPr="00470937">
              <w:rPr>
                <w:rFonts w:ascii="inherit" w:eastAsia="Times New Roman" w:hAnsi="inherit" w:cs="Times New Roman"/>
                <w:b/>
                <w:bCs/>
                <w:color w:val="000000"/>
                <w:u w:val="single"/>
                <w:bdr w:val="none" w:sz="0" w:space="0" w:color="auto" w:frame="1"/>
                <w:lang w:eastAsia="el-GR"/>
              </w:rPr>
              <w:t xml:space="preserve">παγκρεατικής </w:t>
            </w:r>
            <w:proofErr w:type="spellStart"/>
            <w:r w:rsidRPr="00470937">
              <w:rPr>
                <w:rFonts w:ascii="inherit" w:eastAsia="Times New Roman" w:hAnsi="inherit" w:cs="Times New Roman"/>
                <w:b/>
                <w:bCs/>
                <w:color w:val="000000"/>
                <w:u w:val="single"/>
                <w:bdr w:val="none" w:sz="0" w:space="0" w:color="auto" w:frame="1"/>
                <w:lang w:eastAsia="el-GR"/>
              </w:rPr>
              <w:t>λιπάσης</w:t>
            </w:r>
            <w:proofErr w:type="spellEnd"/>
            <w:r w:rsidRPr="00470937">
              <w:rPr>
                <w:rFonts w:ascii="inherit" w:eastAsia="Times New Roman" w:hAnsi="inherit" w:cs="Times New Roman"/>
                <w:color w:val="000000"/>
                <w:u w:val="single"/>
                <w:lang w:eastAsia="el-GR"/>
              </w:rPr>
              <w:t xml:space="preserve">, αφού έχει προηγηθεί η </w:t>
            </w:r>
            <w:proofErr w:type="spellStart"/>
            <w:r w:rsidRPr="00470937">
              <w:rPr>
                <w:rFonts w:ascii="inherit" w:eastAsia="Times New Roman" w:hAnsi="inherit" w:cs="Times New Roman"/>
                <w:color w:val="000000"/>
                <w:u w:val="single"/>
                <w:lang w:eastAsia="el-GR"/>
              </w:rPr>
              <w:t>γαλακωματοποίησή</w:t>
            </w:r>
            <w:proofErr w:type="spellEnd"/>
            <w:r w:rsidRPr="00470937">
              <w:rPr>
                <w:rFonts w:ascii="inherit" w:eastAsia="Times New Roman" w:hAnsi="inherit" w:cs="Times New Roman"/>
                <w:color w:val="000000"/>
                <w:u w:val="single"/>
                <w:lang w:eastAsia="el-GR"/>
              </w:rPr>
              <w:t xml:space="preserve"> τους από τα χολικά άλατα.</w:t>
            </w:r>
          </w:p>
        </w:tc>
      </w:tr>
    </w:tbl>
    <w:p w:rsidR="00470937" w:rsidRPr="00470937" w:rsidRDefault="00470937" w:rsidP="00470937">
      <w:pPr>
        <w:spacing w:after="0" w:line="240" w:lineRule="auto"/>
        <w:rPr>
          <w:rFonts w:ascii="Times New Roman" w:eastAsia="Times New Roman" w:hAnsi="Times New Roman" w:cs="Times New Roman"/>
          <w:vanish/>
          <w:sz w:val="24"/>
          <w:szCs w:val="24"/>
          <w:u w:val="single"/>
          <w:lang w:eastAsia="el-GR"/>
        </w:rPr>
      </w:pPr>
    </w:p>
    <w:tbl>
      <w:tblPr>
        <w:tblW w:w="13500" w:type="dxa"/>
        <w:shd w:val="clear" w:color="auto" w:fill="FFFFFF"/>
        <w:tblCellMar>
          <w:left w:w="0" w:type="dxa"/>
          <w:right w:w="0" w:type="dxa"/>
        </w:tblCellMar>
        <w:tblLook w:val="04A0"/>
      </w:tblPr>
      <w:tblGrid>
        <w:gridCol w:w="13500"/>
      </w:tblGrid>
      <w:tr w:rsidR="00470937" w:rsidRPr="00470937" w:rsidTr="00470937">
        <w:tc>
          <w:tcPr>
            <w:tcW w:w="0" w:type="auto"/>
            <w:tcBorders>
              <w:top w:val="nil"/>
              <w:left w:val="nil"/>
              <w:bottom w:val="nil"/>
              <w:right w:val="nil"/>
            </w:tcBorders>
            <w:shd w:val="clear" w:color="auto" w:fill="FFFFFF"/>
            <w:tcMar>
              <w:top w:w="75" w:type="dxa"/>
              <w:left w:w="600" w:type="dxa"/>
              <w:bottom w:w="75" w:type="dxa"/>
              <w:right w:w="600" w:type="dxa"/>
            </w:tcMar>
            <w:vAlign w:val="center"/>
            <w:hideMark/>
          </w:tcPr>
          <w:p w:rsidR="00470937" w:rsidRPr="00470937" w:rsidRDefault="00470937" w:rsidP="00470937">
            <w:pPr>
              <w:spacing w:after="240" w:line="240" w:lineRule="auto"/>
              <w:jc w:val="both"/>
              <w:rPr>
                <w:rFonts w:ascii="inherit" w:eastAsia="Times New Roman" w:hAnsi="inherit" w:cs="Times New Roman"/>
                <w:color w:val="000000"/>
                <w:sz w:val="24"/>
                <w:szCs w:val="24"/>
                <w:u w:val="single"/>
                <w:lang w:eastAsia="el-GR"/>
              </w:rPr>
            </w:pPr>
            <w:r w:rsidRPr="00470937">
              <w:rPr>
                <w:rFonts w:ascii="inherit" w:eastAsia="Times New Roman" w:hAnsi="inherit" w:cs="Times New Roman"/>
                <w:color w:val="000000"/>
                <w:sz w:val="24"/>
                <w:szCs w:val="24"/>
                <w:u w:val="single"/>
                <w:lang w:eastAsia="el-GR"/>
              </w:rPr>
              <w:t xml:space="preserve">Κατά τη </w:t>
            </w:r>
            <w:proofErr w:type="spellStart"/>
            <w:r w:rsidRPr="00470937">
              <w:rPr>
                <w:rFonts w:ascii="inherit" w:eastAsia="Times New Roman" w:hAnsi="inherit" w:cs="Times New Roman"/>
                <w:color w:val="000000"/>
                <w:sz w:val="24"/>
                <w:szCs w:val="24"/>
                <w:u w:val="single"/>
                <w:lang w:eastAsia="el-GR"/>
              </w:rPr>
              <w:t>γαλακτωματοποίηση</w:t>
            </w:r>
            <w:proofErr w:type="spellEnd"/>
            <w:r w:rsidRPr="00470937">
              <w:rPr>
                <w:rFonts w:ascii="inherit" w:eastAsia="Times New Roman" w:hAnsi="inherit" w:cs="Times New Roman"/>
                <w:color w:val="000000"/>
                <w:sz w:val="24"/>
                <w:szCs w:val="24"/>
                <w:u w:val="single"/>
                <w:lang w:eastAsia="el-GR"/>
              </w:rPr>
              <w:t xml:space="preserve"> προκύπτουν μικρότερου μεγέθους σωματίδια, στην επιφάνεια των οποίων μπορούν να δράσουν τα πεπτικά ένζυμα, τα οποία δεν είναι λιποδιαλυτά. Με τη δράση της </w:t>
            </w:r>
            <w:proofErr w:type="spellStart"/>
            <w:r w:rsidRPr="00470937">
              <w:rPr>
                <w:rFonts w:ascii="inherit" w:eastAsia="Times New Roman" w:hAnsi="inherit" w:cs="Times New Roman"/>
                <w:color w:val="000000"/>
                <w:sz w:val="24"/>
                <w:szCs w:val="24"/>
                <w:u w:val="single"/>
                <w:lang w:eastAsia="el-GR"/>
              </w:rPr>
              <w:t>λιπάσης</w:t>
            </w:r>
            <w:proofErr w:type="spellEnd"/>
            <w:r w:rsidRPr="00470937">
              <w:rPr>
                <w:rFonts w:ascii="inherit" w:eastAsia="Times New Roman" w:hAnsi="inherit" w:cs="Times New Roman"/>
                <w:color w:val="000000"/>
                <w:sz w:val="24"/>
                <w:szCs w:val="24"/>
                <w:u w:val="single"/>
                <w:lang w:eastAsia="el-GR"/>
              </w:rPr>
              <w:t xml:space="preserve"> τα ουδέτερα λίπη διασπώνται σε </w:t>
            </w:r>
            <w:proofErr w:type="spellStart"/>
            <w:r w:rsidRPr="00470937">
              <w:rPr>
                <w:rFonts w:ascii="inherit" w:eastAsia="Times New Roman" w:hAnsi="inherit" w:cs="Times New Roman"/>
                <w:color w:val="000000"/>
                <w:sz w:val="24"/>
                <w:szCs w:val="24"/>
                <w:u w:val="single"/>
                <w:lang w:eastAsia="el-GR"/>
              </w:rPr>
              <w:t>μονογλυκερίδια</w:t>
            </w:r>
            <w:proofErr w:type="spellEnd"/>
            <w:r w:rsidRPr="00470937">
              <w:rPr>
                <w:rFonts w:ascii="inherit" w:eastAsia="Times New Roman" w:hAnsi="inherit" w:cs="Times New Roman"/>
                <w:color w:val="000000"/>
                <w:sz w:val="24"/>
                <w:szCs w:val="24"/>
                <w:u w:val="single"/>
                <w:lang w:eastAsia="el-GR"/>
              </w:rPr>
              <w:t xml:space="preserve">, λιπαρά οξέα και </w:t>
            </w:r>
            <w:proofErr w:type="spellStart"/>
            <w:r w:rsidRPr="00470937">
              <w:rPr>
                <w:rFonts w:ascii="inherit" w:eastAsia="Times New Roman" w:hAnsi="inherit" w:cs="Times New Roman"/>
                <w:color w:val="000000"/>
                <w:sz w:val="24"/>
                <w:szCs w:val="24"/>
                <w:u w:val="single"/>
                <w:lang w:eastAsia="el-GR"/>
              </w:rPr>
              <w:t>γλυκερόλη</w:t>
            </w:r>
            <w:proofErr w:type="spellEnd"/>
            <w:r w:rsidRPr="00470937">
              <w:rPr>
                <w:rFonts w:ascii="inherit" w:eastAsia="Times New Roman" w:hAnsi="inherit" w:cs="Times New Roman"/>
                <w:color w:val="000000"/>
                <w:sz w:val="24"/>
                <w:szCs w:val="24"/>
                <w:u w:val="single"/>
                <w:lang w:eastAsia="el-GR"/>
              </w:rPr>
              <w:t>.</w:t>
            </w:r>
          </w:p>
          <w:p w:rsidR="00470937" w:rsidRPr="00470937" w:rsidRDefault="00470937" w:rsidP="00470937">
            <w:pPr>
              <w:spacing w:after="240" w:line="240" w:lineRule="auto"/>
              <w:jc w:val="both"/>
              <w:rPr>
                <w:rFonts w:ascii="inherit" w:eastAsia="Times New Roman" w:hAnsi="inherit" w:cs="Times New Roman"/>
                <w:color w:val="000000"/>
                <w:sz w:val="24"/>
                <w:szCs w:val="24"/>
                <w:u w:val="single"/>
                <w:lang w:eastAsia="el-GR"/>
              </w:rPr>
            </w:pPr>
            <w:r w:rsidRPr="00470937">
              <w:rPr>
                <w:rFonts w:ascii="inherit" w:eastAsia="Times New Roman" w:hAnsi="inherit" w:cs="Times New Roman"/>
                <w:color w:val="000000"/>
                <w:sz w:val="24"/>
                <w:szCs w:val="24"/>
                <w:u w:val="single"/>
                <w:lang w:eastAsia="el-GR"/>
              </w:rPr>
              <w:t xml:space="preserve">Κατά την επαφή τους με την επιφάνεια των επιθηλιακών κυττάρων τα λιπαρά οξέα και τα </w:t>
            </w:r>
            <w:proofErr w:type="spellStart"/>
            <w:r w:rsidRPr="00470937">
              <w:rPr>
                <w:rFonts w:ascii="inherit" w:eastAsia="Times New Roman" w:hAnsi="inherit" w:cs="Times New Roman"/>
                <w:color w:val="000000"/>
                <w:sz w:val="24"/>
                <w:szCs w:val="24"/>
                <w:u w:val="single"/>
                <w:lang w:eastAsia="el-GR"/>
              </w:rPr>
              <w:t>μονογλυκερίδια</w:t>
            </w:r>
            <w:proofErr w:type="spellEnd"/>
            <w:r w:rsidRPr="00470937">
              <w:rPr>
                <w:rFonts w:ascii="inherit" w:eastAsia="Times New Roman" w:hAnsi="inherit" w:cs="Times New Roman"/>
                <w:color w:val="000000"/>
                <w:sz w:val="24"/>
                <w:szCs w:val="24"/>
                <w:u w:val="single"/>
                <w:lang w:eastAsia="el-GR"/>
              </w:rPr>
              <w:t xml:space="preserve"> διαχέονται παθητικά δια μέσου της κυτταρικής μεμβράνης. Μέσα στα επιθηλιακά κύτταρα τα </w:t>
            </w:r>
            <w:proofErr w:type="spellStart"/>
            <w:r w:rsidRPr="00470937">
              <w:rPr>
                <w:rFonts w:ascii="inherit" w:eastAsia="Times New Roman" w:hAnsi="inherit" w:cs="Times New Roman"/>
                <w:color w:val="000000"/>
                <w:sz w:val="24"/>
                <w:szCs w:val="24"/>
                <w:u w:val="single"/>
                <w:lang w:eastAsia="el-GR"/>
              </w:rPr>
              <w:t>τριγλυκερίδια</w:t>
            </w:r>
            <w:proofErr w:type="spellEnd"/>
            <w:r w:rsidRPr="00470937">
              <w:rPr>
                <w:rFonts w:ascii="inherit" w:eastAsia="Times New Roman" w:hAnsi="inherit" w:cs="Times New Roman"/>
                <w:color w:val="000000"/>
                <w:sz w:val="24"/>
                <w:szCs w:val="24"/>
                <w:u w:val="single"/>
                <w:lang w:eastAsia="el-GR"/>
              </w:rPr>
              <w:t xml:space="preserve"> </w:t>
            </w:r>
            <w:proofErr w:type="spellStart"/>
            <w:r w:rsidRPr="00470937">
              <w:rPr>
                <w:rFonts w:ascii="inherit" w:eastAsia="Times New Roman" w:hAnsi="inherit" w:cs="Times New Roman"/>
                <w:color w:val="000000"/>
                <w:sz w:val="24"/>
                <w:szCs w:val="24"/>
                <w:u w:val="single"/>
                <w:lang w:eastAsia="el-GR"/>
              </w:rPr>
              <w:t>επανασυντίθενται</w:t>
            </w:r>
            <w:proofErr w:type="spellEnd"/>
            <w:r w:rsidRPr="00470937">
              <w:rPr>
                <w:rFonts w:ascii="inherit" w:eastAsia="Times New Roman" w:hAnsi="inherit" w:cs="Times New Roman"/>
                <w:color w:val="000000"/>
                <w:sz w:val="24"/>
                <w:szCs w:val="24"/>
                <w:u w:val="single"/>
                <w:lang w:eastAsia="el-GR"/>
              </w:rPr>
              <w:t xml:space="preserve"> από </w:t>
            </w:r>
            <w:proofErr w:type="spellStart"/>
            <w:r w:rsidRPr="00470937">
              <w:rPr>
                <w:rFonts w:ascii="inherit" w:eastAsia="Times New Roman" w:hAnsi="inherit" w:cs="Times New Roman"/>
                <w:color w:val="000000"/>
                <w:sz w:val="24"/>
                <w:szCs w:val="24"/>
                <w:u w:val="single"/>
                <w:lang w:eastAsia="el-GR"/>
              </w:rPr>
              <w:t>μονογλυκερίδια</w:t>
            </w:r>
            <w:proofErr w:type="spellEnd"/>
            <w:r w:rsidRPr="00470937">
              <w:rPr>
                <w:rFonts w:ascii="inherit" w:eastAsia="Times New Roman" w:hAnsi="inherit" w:cs="Times New Roman"/>
                <w:color w:val="000000"/>
                <w:sz w:val="24"/>
                <w:szCs w:val="24"/>
                <w:u w:val="single"/>
                <w:lang w:eastAsia="el-GR"/>
              </w:rPr>
              <w:t xml:space="preserve"> και λιπαρά οξέα και συγκεντρώνονται στο </w:t>
            </w:r>
            <w:proofErr w:type="spellStart"/>
            <w:r w:rsidRPr="00470937">
              <w:rPr>
                <w:rFonts w:ascii="inherit" w:eastAsia="Times New Roman" w:hAnsi="inherit" w:cs="Times New Roman"/>
                <w:color w:val="000000"/>
                <w:sz w:val="24"/>
                <w:szCs w:val="24"/>
                <w:u w:val="single"/>
                <w:lang w:eastAsia="el-GR"/>
              </w:rPr>
              <w:t>ενδοπλασματικό</w:t>
            </w:r>
            <w:proofErr w:type="spellEnd"/>
            <w:r w:rsidRPr="00470937">
              <w:rPr>
                <w:rFonts w:ascii="inherit" w:eastAsia="Times New Roman" w:hAnsi="inherit" w:cs="Times New Roman"/>
                <w:color w:val="000000"/>
                <w:sz w:val="24"/>
                <w:szCs w:val="24"/>
                <w:u w:val="single"/>
                <w:lang w:eastAsia="el-GR"/>
              </w:rPr>
              <w:t xml:space="preserve"> δίκτυο, όπου μετατρέπονται σε σφαιρίδια που ονομάζονται </w:t>
            </w:r>
            <w:proofErr w:type="spellStart"/>
            <w:r w:rsidRPr="00470937">
              <w:rPr>
                <w:rFonts w:ascii="inherit" w:eastAsia="Times New Roman" w:hAnsi="inherit" w:cs="Times New Roman"/>
                <w:color w:val="000000"/>
                <w:sz w:val="24"/>
                <w:szCs w:val="24"/>
                <w:u w:val="single"/>
                <w:lang w:eastAsia="el-GR"/>
              </w:rPr>
              <w:t>χυλομικρά</w:t>
            </w:r>
            <w:proofErr w:type="spellEnd"/>
            <w:r w:rsidRPr="00470937">
              <w:rPr>
                <w:rFonts w:ascii="inherit" w:eastAsia="Times New Roman" w:hAnsi="inherit" w:cs="Times New Roman"/>
                <w:color w:val="000000"/>
                <w:sz w:val="24"/>
                <w:szCs w:val="24"/>
                <w:u w:val="single"/>
                <w:lang w:eastAsia="el-GR"/>
              </w:rPr>
              <w:t>. Αυτά απομακρύνονται με τη λέμφο και καταλήγουν σε διάφορους ιστούς, κυρίως στο μυϊκό ή στο λιπώδη ιστό.</w:t>
            </w:r>
          </w:p>
          <w:p w:rsidR="00470937" w:rsidRPr="00470937" w:rsidRDefault="00470937" w:rsidP="00470937">
            <w:pPr>
              <w:spacing w:before="360" w:after="150" w:line="240" w:lineRule="auto"/>
              <w:outlineLvl w:val="2"/>
              <w:rPr>
                <w:rFonts w:ascii="inherit" w:eastAsia="Times New Roman" w:hAnsi="inherit" w:cs="Times New Roman"/>
                <w:b/>
                <w:bCs/>
                <w:color w:val="000000"/>
                <w:sz w:val="32"/>
                <w:szCs w:val="32"/>
                <w:u w:val="single"/>
                <w:lang w:eastAsia="el-GR"/>
              </w:rPr>
            </w:pPr>
            <w:r w:rsidRPr="00470937">
              <w:rPr>
                <w:rFonts w:ascii="inherit" w:eastAsia="Times New Roman" w:hAnsi="inherit" w:cs="Times New Roman"/>
                <w:b/>
                <w:bCs/>
                <w:color w:val="000000"/>
                <w:sz w:val="32"/>
                <w:szCs w:val="32"/>
                <w:u w:val="single"/>
                <w:lang w:eastAsia="el-GR"/>
              </w:rPr>
              <w:t>Βιταμίνες</w:t>
            </w:r>
          </w:p>
          <w:p w:rsidR="00470937" w:rsidRPr="00470937" w:rsidRDefault="00470937" w:rsidP="00470937">
            <w:pPr>
              <w:spacing w:after="240" w:line="240" w:lineRule="auto"/>
              <w:jc w:val="both"/>
              <w:rPr>
                <w:rFonts w:ascii="inherit" w:eastAsia="Times New Roman" w:hAnsi="inherit" w:cs="Times New Roman"/>
                <w:color w:val="000000"/>
                <w:sz w:val="24"/>
                <w:szCs w:val="24"/>
                <w:u w:val="single"/>
                <w:lang w:eastAsia="el-GR"/>
              </w:rPr>
            </w:pPr>
            <w:r w:rsidRPr="00470937">
              <w:rPr>
                <w:rFonts w:ascii="inherit" w:eastAsia="Times New Roman" w:hAnsi="inherit" w:cs="Times New Roman"/>
                <w:color w:val="000000"/>
                <w:sz w:val="24"/>
                <w:szCs w:val="24"/>
                <w:u w:val="single"/>
                <w:lang w:eastAsia="el-GR"/>
              </w:rPr>
              <w:t>Οι βιταμίνες είναι οργανικές ενώσεις που βρίσκονται σε μικρές ποσότητες στις τροφές και δεν μπορούν να παραχθούν από τα κύτταρα του οργανισμού. Δρουν κυρίως ως συνένζυμα συμμετέχοντας σε πολλές μεταβολικές λειτουργίες. Για το λόγο αυτό, η έλλειψή τους προκαλεί μεταβολικές διαταραχές στον οργανισμό (Πίνακας 2.2). Για παράδειγμα, η έλλειψη βιταμίνης Β, μειώνει τη δυνατότητα πρόσληψης γλυκόζης από τα νευρικά κύτταρα και έτσι διαταράσσει τη λειτουργία τους. Η βιταμίνη Κ είναι απαραίτητη για τη σύνθεση παραγόντων πήξης του αίματος. Η βιταμίνη D αυξάνει την απορρόφηση ασβεστίου από το γαστρεντερικό σωλήνα και ελέγχει την εναπόθεσή του στα οστά.</w:t>
            </w:r>
          </w:p>
          <w:p w:rsidR="00470937" w:rsidRPr="00470937" w:rsidRDefault="00470937" w:rsidP="00470937">
            <w:pPr>
              <w:spacing w:after="240" w:line="240" w:lineRule="auto"/>
              <w:jc w:val="both"/>
              <w:rPr>
                <w:rFonts w:ascii="inherit" w:eastAsia="Times New Roman" w:hAnsi="inherit" w:cs="Times New Roman"/>
                <w:color w:val="000000"/>
                <w:sz w:val="24"/>
                <w:szCs w:val="24"/>
                <w:u w:val="single"/>
                <w:lang w:eastAsia="el-GR"/>
              </w:rPr>
            </w:pPr>
            <w:r w:rsidRPr="00470937">
              <w:rPr>
                <w:rFonts w:ascii="inherit" w:eastAsia="Times New Roman" w:hAnsi="inherit" w:cs="Times New Roman"/>
                <w:color w:val="000000"/>
                <w:sz w:val="24"/>
                <w:szCs w:val="24"/>
                <w:u w:val="single"/>
                <w:lang w:eastAsia="el-GR"/>
              </w:rPr>
              <w:t xml:space="preserve">Οι </w:t>
            </w:r>
            <w:proofErr w:type="spellStart"/>
            <w:r w:rsidRPr="00470937">
              <w:rPr>
                <w:rFonts w:ascii="inherit" w:eastAsia="Times New Roman" w:hAnsi="inherit" w:cs="Times New Roman"/>
                <w:color w:val="000000"/>
                <w:sz w:val="24"/>
                <w:szCs w:val="24"/>
                <w:u w:val="single"/>
                <w:lang w:eastAsia="el-GR"/>
              </w:rPr>
              <w:t>υδατοδιαλυτές</w:t>
            </w:r>
            <w:proofErr w:type="spellEnd"/>
            <w:r w:rsidRPr="00470937">
              <w:rPr>
                <w:rFonts w:ascii="inherit" w:eastAsia="Times New Roman" w:hAnsi="inherit" w:cs="Times New Roman"/>
                <w:color w:val="000000"/>
                <w:sz w:val="24"/>
                <w:szCs w:val="24"/>
                <w:u w:val="single"/>
                <w:lang w:eastAsia="el-GR"/>
              </w:rPr>
              <w:t xml:space="preserve"> βιταμίνες μπορούν να απορροφηθούν με απλή διάχυση, αν η συγκέντρωσή τους είναι υψηλή, αλλά</w:t>
            </w:r>
          </w:p>
          <w:p w:rsidR="00470937" w:rsidRPr="00470937" w:rsidRDefault="00470937" w:rsidP="00470937">
            <w:pPr>
              <w:spacing w:after="240" w:line="240" w:lineRule="auto"/>
              <w:jc w:val="both"/>
              <w:rPr>
                <w:rFonts w:ascii="inherit" w:eastAsia="Times New Roman" w:hAnsi="inherit" w:cs="Times New Roman"/>
                <w:color w:val="000000"/>
                <w:sz w:val="24"/>
                <w:szCs w:val="24"/>
                <w:u w:val="single"/>
                <w:lang w:eastAsia="el-GR"/>
              </w:rPr>
            </w:pPr>
            <w:r w:rsidRPr="00470937">
              <w:rPr>
                <w:rFonts w:ascii="inherit" w:eastAsia="Times New Roman" w:hAnsi="inherit" w:cs="Times New Roman"/>
                <w:color w:val="000000"/>
                <w:sz w:val="24"/>
                <w:szCs w:val="24"/>
                <w:u w:val="single"/>
                <w:lang w:eastAsia="el-GR"/>
              </w:rPr>
              <w:t xml:space="preserve">και ειδικοί μηχανισμοί μεταφοράς </w:t>
            </w:r>
            <w:proofErr w:type="spellStart"/>
            <w:r w:rsidRPr="00470937">
              <w:rPr>
                <w:rFonts w:ascii="inherit" w:eastAsia="Times New Roman" w:hAnsi="inherit" w:cs="Times New Roman"/>
                <w:color w:val="000000"/>
                <w:sz w:val="24"/>
                <w:szCs w:val="24"/>
                <w:u w:val="single"/>
                <w:lang w:eastAsia="el-GR"/>
              </w:rPr>
              <w:t>τους.Οι</w:t>
            </w:r>
            <w:proofErr w:type="spellEnd"/>
            <w:r w:rsidRPr="00470937">
              <w:rPr>
                <w:rFonts w:ascii="inherit" w:eastAsia="Times New Roman" w:hAnsi="inherit" w:cs="Times New Roman"/>
                <w:color w:val="000000"/>
                <w:sz w:val="24"/>
                <w:szCs w:val="24"/>
                <w:u w:val="single"/>
                <w:lang w:eastAsia="el-GR"/>
              </w:rPr>
              <w:t xml:space="preserve"> λιποδιαλυτές βιταμίνες </w:t>
            </w:r>
            <w:proofErr w:type="spellStart"/>
            <w:r w:rsidRPr="00470937">
              <w:rPr>
                <w:rFonts w:ascii="inherit" w:eastAsia="Times New Roman" w:hAnsi="inherit" w:cs="Times New Roman"/>
                <w:color w:val="000000"/>
                <w:sz w:val="24"/>
                <w:szCs w:val="24"/>
                <w:u w:val="single"/>
                <w:lang w:eastAsia="el-GR"/>
              </w:rPr>
              <w:t>εισέρχονταιστα</w:t>
            </w:r>
            <w:proofErr w:type="spellEnd"/>
            <w:r w:rsidRPr="00470937">
              <w:rPr>
                <w:rFonts w:ascii="inherit" w:eastAsia="Times New Roman" w:hAnsi="inherit" w:cs="Times New Roman"/>
                <w:color w:val="000000"/>
                <w:sz w:val="24"/>
                <w:szCs w:val="24"/>
                <w:u w:val="single"/>
                <w:lang w:eastAsia="el-GR"/>
              </w:rPr>
              <w:t xml:space="preserve"> κύτταρα του επιθηλίου με διάχυση μέσω της κυτταρικής μεμβράνης, ενώνονται με τα </w:t>
            </w:r>
            <w:proofErr w:type="spellStart"/>
            <w:r w:rsidRPr="00470937">
              <w:rPr>
                <w:rFonts w:ascii="inherit" w:eastAsia="Times New Roman" w:hAnsi="inherit" w:cs="Times New Roman"/>
                <w:color w:val="000000"/>
                <w:sz w:val="24"/>
                <w:szCs w:val="24"/>
                <w:u w:val="single"/>
                <w:lang w:eastAsia="el-GR"/>
              </w:rPr>
              <w:t>χυλομικρά</w:t>
            </w:r>
            <w:proofErr w:type="spellEnd"/>
            <w:r w:rsidRPr="00470937">
              <w:rPr>
                <w:rFonts w:ascii="inherit" w:eastAsia="Times New Roman" w:hAnsi="inherit" w:cs="Times New Roman"/>
                <w:color w:val="000000"/>
                <w:sz w:val="24"/>
                <w:szCs w:val="24"/>
                <w:u w:val="single"/>
                <w:lang w:eastAsia="el-GR"/>
              </w:rPr>
              <w:t xml:space="preserve"> και ακολουθούν την πορεία τους. Οι λιποδιαλυτές βιταμίνες είναι τέσσερις, οι D, Ε, Κ και Α.</w:t>
            </w:r>
          </w:p>
          <w:p w:rsidR="00470937" w:rsidRPr="00470937" w:rsidRDefault="00470937" w:rsidP="00470937">
            <w:pPr>
              <w:spacing w:before="360" w:after="150" w:line="240" w:lineRule="auto"/>
              <w:outlineLvl w:val="2"/>
              <w:rPr>
                <w:rFonts w:ascii="inherit" w:eastAsia="Times New Roman" w:hAnsi="inherit" w:cs="Times New Roman"/>
                <w:b/>
                <w:bCs/>
                <w:color w:val="000000"/>
                <w:sz w:val="32"/>
                <w:szCs w:val="32"/>
                <w:u w:val="single"/>
                <w:lang w:eastAsia="el-GR"/>
              </w:rPr>
            </w:pPr>
            <w:r w:rsidRPr="00470937">
              <w:rPr>
                <w:rFonts w:ascii="inherit" w:eastAsia="Times New Roman" w:hAnsi="inherit" w:cs="Times New Roman"/>
                <w:b/>
                <w:bCs/>
                <w:color w:val="000000"/>
                <w:sz w:val="32"/>
                <w:szCs w:val="32"/>
                <w:u w:val="single"/>
                <w:lang w:eastAsia="el-GR"/>
              </w:rPr>
              <w:t>Ανόργανες ουσίες</w:t>
            </w:r>
          </w:p>
          <w:p w:rsidR="00470937" w:rsidRPr="00470937" w:rsidRDefault="00470937" w:rsidP="00470937">
            <w:pPr>
              <w:spacing w:after="240" w:line="240" w:lineRule="auto"/>
              <w:jc w:val="both"/>
              <w:rPr>
                <w:rFonts w:ascii="inherit" w:eastAsia="Times New Roman" w:hAnsi="inherit" w:cs="Times New Roman"/>
                <w:color w:val="000000"/>
                <w:sz w:val="24"/>
                <w:szCs w:val="24"/>
                <w:u w:val="single"/>
                <w:lang w:eastAsia="el-GR"/>
              </w:rPr>
            </w:pPr>
            <w:r w:rsidRPr="00470937">
              <w:rPr>
                <w:rFonts w:ascii="inherit" w:eastAsia="Times New Roman" w:hAnsi="inherit" w:cs="Times New Roman"/>
                <w:color w:val="000000"/>
                <w:sz w:val="24"/>
                <w:szCs w:val="24"/>
                <w:u w:val="single"/>
                <w:lang w:eastAsia="el-GR"/>
              </w:rPr>
              <w:t>Οι ανόργανες ουσίες παρά το ότι δεν παρέχουν ενέργεια, παίζουν σημαντικό ρόλο σε πολλές από τις λειτουργίες του κυττάρου. Αποτελούν συστατικά του πλάσματος του αίματος, της αιμοσφαιρίνης, των οστών κ.ά. Ανόργανες ουσίες όπως ιόντα ασβεστίου, καλίου, νατρίου, χλωρίου υπάρχουν σε μεγάλες ποσότητες στον οργανισμό. Άλλα στοιχεία όπως ο χαλκός, το κοβάλτιο, το φθόριο και ο ψευδάργυρος βρίσκονται στον οργανισμό σε ελάχιστες ποσότητες και γι' αυτό χαρακτηρίζονται ως ιχνοστοιχεία. </w:t>
            </w:r>
          </w:p>
          <w:p w:rsidR="00470937" w:rsidRPr="00470937" w:rsidRDefault="00470937" w:rsidP="00470937">
            <w:pPr>
              <w:spacing w:line="240" w:lineRule="auto"/>
              <w:ind w:right="300"/>
              <w:jc w:val="both"/>
              <w:rPr>
                <w:rFonts w:ascii="inherit" w:eastAsia="Times New Roman" w:hAnsi="inherit" w:cs="Times New Roman"/>
                <w:color w:val="000000"/>
                <w:sz w:val="24"/>
                <w:szCs w:val="24"/>
                <w:u w:val="single"/>
                <w:lang w:eastAsia="el-GR"/>
              </w:rPr>
            </w:pPr>
          </w:p>
        </w:tc>
      </w:tr>
    </w:tbl>
    <w:p w:rsidR="00470937" w:rsidRPr="00470937" w:rsidRDefault="00470937" w:rsidP="00470937">
      <w:pPr>
        <w:pStyle w:val="Web"/>
        <w:shd w:val="clear" w:color="auto" w:fill="FFFFFF"/>
        <w:spacing w:before="0" w:beforeAutospacing="0" w:after="240" w:afterAutospacing="0"/>
        <w:jc w:val="both"/>
        <w:rPr>
          <w:rFonts w:ascii="Roboto" w:hAnsi="Roboto"/>
          <w:color w:val="000000"/>
          <w:sz w:val="28"/>
          <w:szCs w:val="28"/>
        </w:rPr>
      </w:pPr>
    </w:p>
    <w:p w:rsidR="00B94D3C" w:rsidRPr="00470937" w:rsidRDefault="00B94D3C" w:rsidP="00B94D3C">
      <w:pPr>
        <w:shd w:val="clear" w:color="auto" w:fill="FFFFFF"/>
        <w:spacing w:after="240" w:line="240" w:lineRule="auto"/>
        <w:jc w:val="both"/>
        <w:rPr>
          <w:rFonts w:ascii="Roboto" w:eastAsia="Times New Roman" w:hAnsi="Roboto" w:cs="Times New Roman"/>
          <w:i/>
          <w:iCs/>
          <w:color w:val="000000"/>
          <w:lang w:eastAsia="el-GR"/>
        </w:rPr>
      </w:pPr>
    </w:p>
    <w:p w:rsidR="00B94D3C" w:rsidRPr="00B94D3C" w:rsidRDefault="00B94D3C" w:rsidP="00B94D3C">
      <w:pPr>
        <w:shd w:val="clear" w:color="auto" w:fill="FFFFFF"/>
        <w:spacing w:after="240" w:line="240" w:lineRule="auto"/>
        <w:jc w:val="both"/>
        <w:rPr>
          <w:rFonts w:ascii="inherit" w:eastAsia="Times New Roman" w:hAnsi="inherit" w:cs="Times New Roman"/>
          <w:color w:val="000000"/>
          <w:sz w:val="24"/>
          <w:szCs w:val="24"/>
          <w:lang w:eastAsia="el-GR"/>
        </w:rPr>
      </w:pPr>
    </w:p>
    <w:p w:rsidR="00B94D3C" w:rsidRPr="00B94D3C" w:rsidRDefault="00B94D3C" w:rsidP="00B94D3C"/>
    <w:p w:rsidR="00A8513F" w:rsidRPr="0060775A" w:rsidRDefault="00A8513F" w:rsidP="004F4706">
      <w:pPr>
        <w:pStyle w:val="2"/>
        <w:rPr>
          <w:rStyle w:val="a3"/>
          <w:b w:val="0"/>
          <w:bCs w:val="0"/>
        </w:rPr>
      </w:pPr>
    </w:p>
    <w:sectPr w:rsidR="00A8513F" w:rsidRPr="0060775A" w:rsidSect="00296DBC">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inherit">
    <w:altName w:val="Cambria"/>
    <w:panose1 w:val="00000000000000000000"/>
    <w:charset w:val="00"/>
    <w:family w:val="roman"/>
    <w:notTrueType/>
    <w:pitch w:val="default"/>
    <w:sig w:usb0="00000000" w:usb1="00000000" w:usb2="00000000" w:usb3="00000000" w:csb0="00000000" w:csb1="00000000"/>
  </w:font>
  <w:font w:name="Arial">
    <w:panose1 w:val="020B0604020202020204"/>
    <w:charset w:val="A1"/>
    <w:family w:val="swiss"/>
    <w:pitch w:val="variable"/>
    <w:sig w:usb0="20002A87" w:usb1="00000000" w:usb2="00000000" w:usb3="00000000" w:csb0="000001FF" w:csb1="00000000"/>
  </w:font>
  <w:font w:name="Roboto">
    <w:altName w:val="Times New Roman"/>
    <w:charset w:val="00"/>
    <w:family w:val="auto"/>
    <w:pitch w:val="variable"/>
    <w:sig w:usb0="00000001" w:usb1="5000217F" w:usb2="00000021" w:usb3="00000000" w:csb0="0000019F" w:csb1="00000000"/>
  </w:font>
  <w:font w:name="Diet Book">
    <w:altName w:val="Cambria"/>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57D37"/>
    <w:multiLevelType w:val="multilevel"/>
    <w:tmpl w:val="137E3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C26B82"/>
    <w:multiLevelType w:val="multilevel"/>
    <w:tmpl w:val="63F67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3E7B32"/>
    <w:multiLevelType w:val="multilevel"/>
    <w:tmpl w:val="268C5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2F3A62"/>
    <w:multiLevelType w:val="multilevel"/>
    <w:tmpl w:val="EEEE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FF176F"/>
    <w:multiLevelType w:val="multilevel"/>
    <w:tmpl w:val="7C789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82F6ABF"/>
    <w:multiLevelType w:val="multilevel"/>
    <w:tmpl w:val="FB905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num>
  <w:num w:numId="4">
    <w:abstractNumId w:val="0"/>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C974A9"/>
    <w:rsid w:val="0026065A"/>
    <w:rsid w:val="00296DBC"/>
    <w:rsid w:val="002D2243"/>
    <w:rsid w:val="00337018"/>
    <w:rsid w:val="003619FA"/>
    <w:rsid w:val="00470937"/>
    <w:rsid w:val="004F4706"/>
    <w:rsid w:val="005505F0"/>
    <w:rsid w:val="00566944"/>
    <w:rsid w:val="0060775A"/>
    <w:rsid w:val="006B5B40"/>
    <w:rsid w:val="008D72DE"/>
    <w:rsid w:val="008E358D"/>
    <w:rsid w:val="00910EA6"/>
    <w:rsid w:val="00926AFF"/>
    <w:rsid w:val="00972ADF"/>
    <w:rsid w:val="009B53BD"/>
    <w:rsid w:val="009B6B35"/>
    <w:rsid w:val="00A8513F"/>
    <w:rsid w:val="00B73DAB"/>
    <w:rsid w:val="00B86753"/>
    <w:rsid w:val="00B94D3C"/>
    <w:rsid w:val="00C974A9"/>
    <w:rsid w:val="00D50422"/>
    <w:rsid w:val="00E50249"/>
    <w:rsid w:val="00F73B19"/>
    <w:rsid w:val="00FE7BA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753"/>
  </w:style>
  <w:style w:type="paragraph" w:styleId="1">
    <w:name w:val="heading 1"/>
    <w:basedOn w:val="a"/>
    <w:next w:val="a"/>
    <w:link w:val="1Char"/>
    <w:uiPriority w:val="9"/>
    <w:qFormat/>
    <w:rsid w:val="00A851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A8513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33701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Char"/>
    <w:uiPriority w:val="9"/>
    <w:unhideWhenUsed/>
    <w:qFormat/>
    <w:rsid w:val="0033701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Char"/>
    <w:uiPriority w:val="9"/>
    <w:unhideWhenUsed/>
    <w:qFormat/>
    <w:rsid w:val="004F4706"/>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Char"/>
    <w:uiPriority w:val="9"/>
    <w:unhideWhenUsed/>
    <w:qFormat/>
    <w:rsid w:val="004F4706"/>
    <w:pPr>
      <w:keepNext/>
      <w:keepLines/>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Char"/>
    <w:uiPriority w:val="9"/>
    <w:unhideWhenUsed/>
    <w:qFormat/>
    <w:rsid w:val="004F470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Char"/>
    <w:uiPriority w:val="9"/>
    <w:unhideWhenUsed/>
    <w:qFormat/>
    <w:rsid w:val="004F470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unhideWhenUsed/>
    <w:qFormat/>
    <w:rsid w:val="004F470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8513F"/>
    <w:rPr>
      <w:b/>
      <w:bCs/>
    </w:rPr>
  </w:style>
  <w:style w:type="paragraph" w:styleId="a4">
    <w:name w:val="Intense Quote"/>
    <w:basedOn w:val="a"/>
    <w:next w:val="a"/>
    <w:link w:val="Char"/>
    <w:uiPriority w:val="30"/>
    <w:qFormat/>
    <w:rsid w:val="00A8513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
    <w:name w:val="Έντονο εισαγωγικό Char"/>
    <w:basedOn w:val="a0"/>
    <w:link w:val="a4"/>
    <w:uiPriority w:val="30"/>
    <w:rsid w:val="00A8513F"/>
    <w:rPr>
      <w:i/>
      <w:iCs/>
      <w:color w:val="4472C4" w:themeColor="accent1"/>
    </w:rPr>
  </w:style>
  <w:style w:type="character" w:customStyle="1" w:styleId="1Char">
    <w:name w:val="Επικεφαλίδα 1 Char"/>
    <w:basedOn w:val="a0"/>
    <w:link w:val="1"/>
    <w:uiPriority w:val="9"/>
    <w:rsid w:val="00A8513F"/>
    <w:rPr>
      <w:rFonts w:asciiTheme="majorHAnsi" w:eastAsiaTheme="majorEastAsia" w:hAnsiTheme="majorHAnsi" w:cstheme="majorBidi"/>
      <w:color w:val="2F5496" w:themeColor="accent1" w:themeShade="BF"/>
      <w:sz w:val="32"/>
      <w:szCs w:val="32"/>
    </w:rPr>
  </w:style>
  <w:style w:type="character" w:customStyle="1" w:styleId="2Char">
    <w:name w:val="Επικεφαλίδα 2 Char"/>
    <w:basedOn w:val="a0"/>
    <w:link w:val="2"/>
    <w:uiPriority w:val="9"/>
    <w:rsid w:val="00A8513F"/>
    <w:rPr>
      <w:rFonts w:asciiTheme="majorHAnsi" w:eastAsiaTheme="majorEastAsia" w:hAnsiTheme="majorHAnsi" w:cstheme="majorBidi"/>
      <w:color w:val="2F5496" w:themeColor="accent1" w:themeShade="BF"/>
      <w:sz w:val="26"/>
      <w:szCs w:val="26"/>
    </w:rPr>
  </w:style>
  <w:style w:type="paragraph" w:styleId="a5">
    <w:name w:val="Title"/>
    <w:basedOn w:val="a"/>
    <w:next w:val="a"/>
    <w:link w:val="Char0"/>
    <w:uiPriority w:val="10"/>
    <w:qFormat/>
    <w:rsid w:val="0033701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0">
    <w:name w:val="Τίτλος Char"/>
    <w:basedOn w:val="a0"/>
    <w:link w:val="a5"/>
    <w:uiPriority w:val="10"/>
    <w:rsid w:val="00337018"/>
    <w:rPr>
      <w:rFonts w:asciiTheme="majorHAnsi" w:eastAsiaTheme="majorEastAsia" w:hAnsiTheme="majorHAnsi" w:cstheme="majorBidi"/>
      <w:spacing w:val="-10"/>
      <w:kern w:val="28"/>
      <w:sz w:val="56"/>
      <w:szCs w:val="56"/>
    </w:rPr>
  </w:style>
  <w:style w:type="character" w:customStyle="1" w:styleId="3Char">
    <w:name w:val="Επικεφαλίδα 3 Char"/>
    <w:basedOn w:val="a0"/>
    <w:link w:val="3"/>
    <w:uiPriority w:val="9"/>
    <w:rsid w:val="00337018"/>
    <w:rPr>
      <w:rFonts w:asciiTheme="majorHAnsi" w:eastAsiaTheme="majorEastAsia" w:hAnsiTheme="majorHAnsi" w:cstheme="majorBidi"/>
      <w:color w:val="1F3763" w:themeColor="accent1" w:themeShade="7F"/>
      <w:sz w:val="24"/>
      <w:szCs w:val="24"/>
    </w:rPr>
  </w:style>
  <w:style w:type="character" w:customStyle="1" w:styleId="4Char">
    <w:name w:val="Επικεφαλίδα 4 Char"/>
    <w:basedOn w:val="a0"/>
    <w:link w:val="4"/>
    <w:uiPriority w:val="9"/>
    <w:rsid w:val="00337018"/>
    <w:rPr>
      <w:rFonts w:asciiTheme="majorHAnsi" w:eastAsiaTheme="majorEastAsia" w:hAnsiTheme="majorHAnsi" w:cstheme="majorBidi"/>
      <w:i/>
      <w:iCs/>
      <w:color w:val="2F5496" w:themeColor="accent1" w:themeShade="BF"/>
    </w:rPr>
  </w:style>
  <w:style w:type="paragraph" w:styleId="a6">
    <w:name w:val="No Spacing"/>
    <w:uiPriority w:val="1"/>
    <w:qFormat/>
    <w:rsid w:val="008E358D"/>
    <w:pPr>
      <w:spacing w:after="0" w:line="240" w:lineRule="auto"/>
    </w:pPr>
  </w:style>
  <w:style w:type="character" w:customStyle="1" w:styleId="5Char">
    <w:name w:val="Επικεφαλίδα 5 Char"/>
    <w:basedOn w:val="a0"/>
    <w:link w:val="5"/>
    <w:uiPriority w:val="9"/>
    <w:rsid w:val="004F4706"/>
    <w:rPr>
      <w:rFonts w:asciiTheme="majorHAnsi" w:eastAsiaTheme="majorEastAsia" w:hAnsiTheme="majorHAnsi" w:cstheme="majorBidi"/>
      <w:color w:val="2F5496" w:themeColor="accent1" w:themeShade="BF"/>
    </w:rPr>
  </w:style>
  <w:style w:type="character" w:customStyle="1" w:styleId="6Char">
    <w:name w:val="Επικεφαλίδα 6 Char"/>
    <w:basedOn w:val="a0"/>
    <w:link w:val="6"/>
    <w:uiPriority w:val="9"/>
    <w:rsid w:val="004F4706"/>
    <w:rPr>
      <w:rFonts w:asciiTheme="majorHAnsi" w:eastAsiaTheme="majorEastAsia" w:hAnsiTheme="majorHAnsi" w:cstheme="majorBidi"/>
      <w:color w:val="1F3763" w:themeColor="accent1" w:themeShade="7F"/>
    </w:rPr>
  </w:style>
  <w:style w:type="character" w:customStyle="1" w:styleId="7Char">
    <w:name w:val="Επικεφαλίδα 7 Char"/>
    <w:basedOn w:val="a0"/>
    <w:link w:val="7"/>
    <w:uiPriority w:val="9"/>
    <w:rsid w:val="004F4706"/>
    <w:rPr>
      <w:rFonts w:asciiTheme="majorHAnsi" w:eastAsiaTheme="majorEastAsia" w:hAnsiTheme="majorHAnsi" w:cstheme="majorBidi"/>
      <w:i/>
      <w:iCs/>
      <w:color w:val="1F3763" w:themeColor="accent1" w:themeShade="7F"/>
    </w:rPr>
  </w:style>
  <w:style w:type="character" w:customStyle="1" w:styleId="8Char">
    <w:name w:val="Επικεφαλίδα 8 Char"/>
    <w:basedOn w:val="a0"/>
    <w:link w:val="8"/>
    <w:uiPriority w:val="9"/>
    <w:rsid w:val="004F4706"/>
    <w:rPr>
      <w:rFonts w:asciiTheme="majorHAnsi" w:eastAsiaTheme="majorEastAsia" w:hAnsiTheme="majorHAnsi" w:cstheme="majorBidi"/>
      <w:color w:val="272727" w:themeColor="text1" w:themeTint="D8"/>
      <w:sz w:val="21"/>
      <w:szCs w:val="21"/>
    </w:rPr>
  </w:style>
  <w:style w:type="character" w:customStyle="1" w:styleId="9Char">
    <w:name w:val="Επικεφαλίδα 9 Char"/>
    <w:basedOn w:val="a0"/>
    <w:link w:val="9"/>
    <w:uiPriority w:val="9"/>
    <w:rsid w:val="004F4706"/>
    <w:rPr>
      <w:rFonts w:asciiTheme="majorHAnsi" w:eastAsiaTheme="majorEastAsia" w:hAnsiTheme="majorHAnsi" w:cstheme="majorBidi"/>
      <w:i/>
      <w:iCs/>
      <w:color w:val="272727" w:themeColor="text1" w:themeTint="D8"/>
      <w:sz w:val="21"/>
      <w:szCs w:val="21"/>
    </w:rPr>
  </w:style>
  <w:style w:type="paragraph" w:styleId="Web">
    <w:name w:val="Normal (Web)"/>
    <w:basedOn w:val="a"/>
    <w:uiPriority w:val="99"/>
    <w:unhideWhenUsed/>
    <w:rsid w:val="00B94D3C"/>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228347044">
      <w:bodyDiv w:val="1"/>
      <w:marLeft w:val="0"/>
      <w:marRight w:val="0"/>
      <w:marTop w:val="0"/>
      <w:marBottom w:val="0"/>
      <w:divBdr>
        <w:top w:val="none" w:sz="0" w:space="0" w:color="auto"/>
        <w:left w:val="none" w:sz="0" w:space="0" w:color="auto"/>
        <w:bottom w:val="none" w:sz="0" w:space="0" w:color="auto"/>
        <w:right w:val="none" w:sz="0" w:space="0" w:color="auto"/>
      </w:divBdr>
    </w:div>
    <w:div w:id="501628653">
      <w:bodyDiv w:val="1"/>
      <w:marLeft w:val="0"/>
      <w:marRight w:val="0"/>
      <w:marTop w:val="0"/>
      <w:marBottom w:val="0"/>
      <w:divBdr>
        <w:top w:val="none" w:sz="0" w:space="0" w:color="auto"/>
        <w:left w:val="none" w:sz="0" w:space="0" w:color="auto"/>
        <w:bottom w:val="none" w:sz="0" w:space="0" w:color="auto"/>
        <w:right w:val="none" w:sz="0" w:space="0" w:color="auto"/>
      </w:divBdr>
    </w:div>
    <w:div w:id="557088529">
      <w:bodyDiv w:val="1"/>
      <w:marLeft w:val="0"/>
      <w:marRight w:val="0"/>
      <w:marTop w:val="0"/>
      <w:marBottom w:val="0"/>
      <w:divBdr>
        <w:top w:val="none" w:sz="0" w:space="0" w:color="auto"/>
        <w:left w:val="none" w:sz="0" w:space="0" w:color="auto"/>
        <w:bottom w:val="none" w:sz="0" w:space="0" w:color="auto"/>
        <w:right w:val="none" w:sz="0" w:space="0" w:color="auto"/>
      </w:divBdr>
    </w:div>
    <w:div w:id="762915268">
      <w:bodyDiv w:val="1"/>
      <w:marLeft w:val="0"/>
      <w:marRight w:val="0"/>
      <w:marTop w:val="0"/>
      <w:marBottom w:val="0"/>
      <w:divBdr>
        <w:top w:val="none" w:sz="0" w:space="0" w:color="auto"/>
        <w:left w:val="none" w:sz="0" w:space="0" w:color="auto"/>
        <w:bottom w:val="none" w:sz="0" w:space="0" w:color="auto"/>
        <w:right w:val="none" w:sz="0" w:space="0" w:color="auto"/>
      </w:divBdr>
      <w:divsChild>
        <w:div w:id="476843517">
          <w:marLeft w:val="0"/>
          <w:marRight w:val="0"/>
          <w:marTop w:val="0"/>
          <w:marBottom w:val="0"/>
          <w:divBdr>
            <w:top w:val="none" w:sz="0" w:space="0" w:color="auto"/>
            <w:left w:val="none" w:sz="0" w:space="0" w:color="auto"/>
            <w:bottom w:val="none" w:sz="0" w:space="0" w:color="auto"/>
            <w:right w:val="none" w:sz="0" w:space="0" w:color="auto"/>
          </w:divBdr>
        </w:div>
      </w:divsChild>
    </w:div>
    <w:div w:id="774518017">
      <w:bodyDiv w:val="1"/>
      <w:marLeft w:val="0"/>
      <w:marRight w:val="0"/>
      <w:marTop w:val="0"/>
      <w:marBottom w:val="0"/>
      <w:divBdr>
        <w:top w:val="none" w:sz="0" w:space="0" w:color="auto"/>
        <w:left w:val="none" w:sz="0" w:space="0" w:color="auto"/>
        <w:bottom w:val="none" w:sz="0" w:space="0" w:color="auto"/>
        <w:right w:val="none" w:sz="0" w:space="0" w:color="auto"/>
      </w:divBdr>
      <w:divsChild>
        <w:div w:id="1693610037">
          <w:marLeft w:val="0"/>
          <w:marRight w:val="0"/>
          <w:marTop w:val="0"/>
          <w:marBottom w:val="240"/>
          <w:divBdr>
            <w:top w:val="none" w:sz="0" w:space="0" w:color="auto"/>
            <w:left w:val="none" w:sz="0" w:space="0" w:color="auto"/>
            <w:bottom w:val="none" w:sz="0" w:space="0" w:color="auto"/>
            <w:right w:val="none" w:sz="0" w:space="0" w:color="auto"/>
          </w:divBdr>
          <w:divsChild>
            <w:div w:id="31464760">
              <w:marLeft w:val="0"/>
              <w:marRight w:val="300"/>
              <w:marTop w:val="0"/>
              <w:marBottom w:val="0"/>
              <w:divBdr>
                <w:top w:val="none" w:sz="0" w:space="0" w:color="auto"/>
                <w:left w:val="none" w:sz="0" w:space="0" w:color="auto"/>
                <w:bottom w:val="none" w:sz="0" w:space="0" w:color="auto"/>
                <w:right w:val="none" w:sz="0" w:space="0" w:color="auto"/>
              </w:divBdr>
            </w:div>
            <w:div w:id="2036883725">
              <w:marLeft w:val="0"/>
              <w:marRight w:val="300"/>
              <w:marTop w:val="0"/>
              <w:marBottom w:val="0"/>
              <w:divBdr>
                <w:top w:val="none" w:sz="0" w:space="0" w:color="auto"/>
                <w:left w:val="none" w:sz="0" w:space="0" w:color="auto"/>
                <w:bottom w:val="none" w:sz="0" w:space="0" w:color="auto"/>
                <w:right w:val="none" w:sz="0" w:space="0" w:color="auto"/>
              </w:divBdr>
            </w:div>
          </w:divsChild>
        </w:div>
        <w:div w:id="1423336192">
          <w:marLeft w:val="0"/>
          <w:marRight w:val="0"/>
          <w:marTop w:val="0"/>
          <w:marBottom w:val="240"/>
          <w:divBdr>
            <w:top w:val="none" w:sz="0" w:space="0" w:color="auto"/>
            <w:left w:val="none" w:sz="0" w:space="0" w:color="auto"/>
            <w:bottom w:val="none" w:sz="0" w:space="0" w:color="auto"/>
            <w:right w:val="none" w:sz="0" w:space="0" w:color="auto"/>
          </w:divBdr>
          <w:divsChild>
            <w:div w:id="2080908410">
              <w:marLeft w:val="0"/>
              <w:marRight w:val="300"/>
              <w:marTop w:val="0"/>
              <w:marBottom w:val="0"/>
              <w:divBdr>
                <w:top w:val="none" w:sz="0" w:space="0" w:color="auto"/>
                <w:left w:val="none" w:sz="0" w:space="0" w:color="auto"/>
                <w:bottom w:val="none" w:sz="0" w:space="0" w:color="auto"/>
                <w:right w:val="none" w:sz="0" w:space="0" w:color="auto"/>
              </w:divBdr>
            </w:div>
            <w:div w:id="2122451914">
              <w:marLeft w:val="0"/>
              <w:marRight w:val="300"/>
              <w:marTop w:val="0"/>
              <w:marBottom w:val="0"/>
              <w:divBdr>
                <w:top w:val="none" w:sz="0" w:space="0" w:color="auto"/>
                <w:left w:val="none" w:sz="0" w:space="0" w:color="auto"/>
                <w:bottom w:val="none" w:sz="0" w:space="0" w:color="auto"/>
                <w:right w:val="none" w:sz="0" w:space="0" w:color="auto"/>
              </w:divBdr>
              <w:divsChild>
                <w:div w:id="1903328865">
                  <w:marLeft w:val="0"/>
                  <w:marRight w:val="0"/>
                  <w:marTop w:val="300"/>
                  <w:marBottom w:val="300"/>
                  <w:divBdr>
                    <w:top w:val="single" w:sz="12" w:space="8" w:color="6699CC"/>
                    <w:left w:val="single" w:sz="12" w:space="8" w:color="6699CC"/>
                    <w:bottom w:val="single" w:sz="12" w:space="8" w:color="6699CC"/>
                    <w:right w:val="single" w:sz="12" w:space="8" w:color="6699CC"/>
                  </w:divBdr>
                </w:div>
              </w:divsChild>
            </w:div>
          </w:divsChild>
        </w:div>
      </w:divsChild>
    </w:div>
    <w:div w:id="927807554">
      <w:bodyDiv w:val="1"/>
      <w:marLeft w:val="0"/>
      <w:marRight w:val="0"/>
      <w:marTop w:val="0"/>
      <w:marBottom w:val="0"/>
      <w:divBdr>
        <w:top w:val="none" w:sz="0" w:space="0" w:color="auto"/>
        <w:left w:val="none" w:sz="0" w:space="0" w:color="auto"/>
        <w:bottom w:val="none" w:sz="0" w:space="0" w:color="auto"/>
        <w:right w:val="none" w:sz="0" w:space="0" w:color="auto"/>
      </w:divBdr>
    </w:div>
    <w:div w:id="1061900144">
      <w:bodyDiv w:val="1"/>
      <w:marLeft w:val="0"/>
      <w:marRight w:val="0"/>
      <w:marTop w:val="0"/>
      <w:marBottom w:val="0"/>
      <w:divBdr>
        <w:top w:val="none" w:sz="0" w:space="0" w:color="auto"/>
        <w:left w:val="none" w:sz="0" w:space="0" w:color="auto"/>
        <w:bottom w:val="none" w:sz="0" w:space="0" w:color="auto"/>
        <w:right w:val="none" w:sz="0" w:space="0" w:color="auto"/>
      </w:divBdr>
      <w:divsChild>
        <w:div w:id="405107157">
          <w:marLeft w:val="0"/>
          <w:marRight w:val="300"/>
          <w:marTop w:val="0"/>
          <w:marBottom w:val="0"/>
          <w:divBdr>
            <w:top w:val="none" w:sz="0" w:space="0" w:color="auto"/>
            <w:left w:val="none" w:sz="0" w:space="0" w:color="auto"/>
            <w:bottom w:val="none" w:sz="0" w:space="0" w:color="auto"/>
            <w:right w:val="none" w:sz="0" w:space="0" w:color="auto"/>
          </w:divBdr>
        </w:div>
        <w:div w:id="416250006">
          <w:marLeft w:val="0"/>
          <w:marRight w:val="300"/>
          <w:marTop w:val="0"/>
          <w:marBottom w:val="0"/>
          <w:divBdr>
            <w:top w:val="none" w:sz="0" w:space="0" w:color="auto"/>
            <w:left w:val="none" w:sz="0" w:space="0" w:color="auto"/>
            <w:bottom w:val="none" w:sz="0" w:space="0" w:color="auto"/>
            <w:right w:val="none" w:sz="0" w:space="0" w:color="auto"/>
          </w:divBdr>
        </w:div>
      </w:divsChild>
    </w:div>
    <w:div w:id="1134566499">
      <w:bodyDiv w:val="1"/>
      <w:marLeft w:val="0"/>
      <w:marRight w:val="0"/>
      <w:marTop w:val="0"/>
      <w:marBottom w:val="0"/>
      <w:divBdr>
        <w:top w:val="none" w:sz="0" w:space="0" w:color="auto"/>
        <w:left w:val="none" w:sz="0" w:space="0" w:color="auto"/>
        <w:bottom w:val="none" w:sz="0" w:space="0" w:color="auto"/>
        <w:right w:val="none" w:sz="0" w:space="0" w:color="auto"/>
      </w:divBdr>
    </w:div>
    <w:div w:id="1380277894">
      <w:bodyDiv w:val="1"/>
      <w:marLeft w:val="0"/>
      <w:marRight w:val="0"/>
      <w:marTop w:val="0"/>
      <w:marBottom w:val="0"/>
      <w:divBdr>
        <w:top w:val="none" w:sz="0" w:space="0" w:color="auto"/>
        <w:left w:val="none" w:sz="0" w:space="0" w:color="auto"/>
        <w:bottom w:val="none" w:sz="0" w:space="0" w:color="auto"/>
        <w:right w:val="none" w:sz="0" w:space="0" w:color="auto"/>
      </w:divBdr>
    </w:div>
    <w:div w:id="1461991032">
      <w:bodyDiv w:val="1"/>
      <w:marLeft w:val="0"/>
      <w:marRight w:val="0"/>
      <w:marTop w:val="0"/>
      <w:marBottom w:val="0"/>
      <w:divBdr>
        <w:top w:val="none" w:sz="0" w:space="0" w:color="auto"/>
        <w:left w:val="none" w:sz="0" w:space="0" w:color="auto"/>
        <w:bottom w:val="none" w:sz="0" w:space="0" w:color="auto"/>
        <w:right w:val="none" w:sz="0" w:space="0" w:color="auto"/>
      </w:divBdr>
      <w:divsChild>
        <w:div w:id="155414006">
          <w:marLeft w:val="0"/>
          <w:marRight w:val="0"/>
          <w:marTop w:val="0"/>
          <w:marBottom w:val="240"/>
          <w:divBdr>
            <w:top w:val="none" w:sz="0" w:space="0" w:color="auto"/>
            <w:left w:val="none" w:sz="0" w:space="0" w:color="auto"/>
            <w:bottom w:val="none" w:sz="0" w:space="0" w:color="auto"/>
            <w:right w:val="none" w:sz="0" w:space="0" w:color="auto"/>
          </w:divBdr>
          <w:divsChild>
            <w:div w:id="1205021067">
              <w:marLeft w:val="0"/>
              <w:marRight w:val="300"/>
              <w:marTop w:val="0"/>
              <w:marBottom w:val="0"/>
              <w:divBdr>
                <w:top w:val="none" w:sz="0" w:space="0" w:color="auto"/>
                <w:left w:val="none" w:sz="0" w:space="0" w:color="auto"/>
                <w:bottom w:val="none" w:sz="0" w:space="0" w:color="auto"/>
                <w:right w:val="none" w:sz="0" w:space="0" w:color="auto"/>
              </w:divBdr>
            </w:div>
            <w:div w:id="271864488">
              <w:marLeft w:val="0"/>
              <w:marRight w:val="300"/>
              <w:marTop w:val="0"/>
              <w:marBottom w:val="0"/>
              <w:divBdr>
                <w:top w:val="none" w:sz="0" w:space="0" w:color="auto"/>
                <w:left w:val="none" w:sz="0" w:space="0" w:color="auto"/>
                <w:bottom w:val="none" w:sz="0" w:space="0" w:color="auto"/>
                <w:right w:val="none" w:sz="0" w:space="0" w:color="auto"/>
              </w:divBdr>
              <w:divsChild>
                <w:div w:id="995230774">
                  <w:marLeft w:val="0"/>
                  <w:marRight w:val="0"/>
                  <w:marTop w:val="300"/>
                  <w:marBottom w:val="300"/>
                  <w:divBdr>
                    <w:top w:val="single" w:sz="12" w:space="8" w:color="6699CC"/>
                    <w:left w:val="single" w:sz="12" w:space="8" w:color="6699CC"/>
                    <w:bottom w:val="single" w:sz="12" w:space="8" w:color="6699CC"/>
                    <w:right w:val="single" w:sz="12" w:space="8" w:color="6699CC"/>
                  </w:divBdr>
                </w:div>
              </w:divsChild>
            </w:div>
          </w:divsChild>
        </w:div>
        <w:div w:id="1417478907">
          <w:marLeft w:val="0"/>
          <w:marRight w:val="0"/>
          <w:marTop w:val="0"/>
          <w:marBottom w:val="240"/>
          <w:divBdr>
            <w:top w:val="none" w:sz="0" w:space="0" w:color="auto"/>
            <w:left w:val="none" w:sz="0" w:space="0" w:color="auto"/>
            <w:bottom w:val="none" w:sz="0" w:space="0" w:color="auto"/>
            <w:right w:val="none" w:sz="0" w:space="0" w:color="auto"/>
          </w:divBdr>
          <w:divsChild>
            <w:div w:id="2009556882">
              <w:marLeft w:val="0"/>
              <w:marRight w:val="300"/>
              <w:marTop w:val="0"/>
              <w:marBottom w:val="0"/>
              <w:divBdr>
                <w:top w:val="none" w:sz="0" w:space="0" w:color="auto"/>
                <w:left w:val="none" w:sz="0" w:space="0" w:color="auto"/>
                <w:bottom w:val="none" w:sz="0" w:space="0" w:color="auto"/>
                <w:right w:val="none" w:sz="0" w:space="0" w:color="auto"/>
              </w:divBdr>
            </w:div>
            <w:div w:id="18015330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537809536">
      <w:bodyDiv w:val="1"/>
      <w:marLeft w:val="0"/>
      <w:marRight w:val="0"/>
      <w:marTop w:val="0"/>
      <w:marBottom w:val="0"/>
      <w:divBdr>
        <w:top w:val="none" w:sz="0" w:space="0" w:color="auto"/>
        <w:left w:val="none" w:sz="0" w:space="0" w:color="auto"/>
        <w:bottom w:val="none" w:sz="0" w:space="0" w:color="auto"/>
        <w:right w:val="none" w:sz="0" w:space="0" w:color="auto"/>
      </w:divBdr>
    </w:div>
    <w:div w:id="1693535763">
      <w:bodyDiv w:val="1"/>
      <w:marLeft w:val="0"/>
      <w:marRight w:val="0"/>
      <w:marTop w:val="0"/>
      <w:marBottom w:val="0"/>
      <w:divBdr>
        <w:top w:val="none" w:sz="0" w:space="0" w:color="auto"/>
        <w:left w:val="none" w:sz="0" w:space="0" w:color="auto"/>
        <w:bottom w:val="none" w:sz="0" w:space="0" w:color="auto"/>
        <w:right w:val="none" w:sz="0" w:space="0" w:color="auto"/>
      </w:divBdr>
    </w:div>
    <w:div w:id="1899588579">
      <w:bodyDiv w:val="1"/>
      <w:marLeft w:val="0"/>
      <w:marRight w:val="0"/>
      <w:marTop w:val="0"/>
      <w:marBottom w:val="0"/>
      <w:divBdr>
        <w:top w:val="none" w:sz="0" w:space="0" w:color="auto"/>
        <w:left w:val="none" w:sz="0" w:space="0" w:color="auto"/>
        <w:bottom w:val="none" w:sz="0" w:space="0" w:color="auto"/>
        <w:right w:val="none" w:sz="0" w:space="0" w:color="auto"/>
      </w:divBdr>
    </w:div>
    <w:div w:id="1948386588">
      <w:bodyDiv w:val="1"/>
      <w:marLeft w:val="0"/>
      <w:marRight w:val="0"/>
      <w:marTop w:val="0"/>
      <w:marBottom w:val="0"/>
      <w:divBdr>
        <w:top w:val="none" w:sz="0" w:space="0" w:color="auto"/>
        <w:left w:val="none" w:sz="0" w:space="0" w:color="auto"/>
        <w:bottom w:val="none" w:sz="0" w:space="0" w:color="auto"/>
        <w:right w:val="none" w:sz="0" w:space="0" w:color="auto"/>
      </w:divBdr>
    </w:div>
    <w:div w:id="1976908910">
      <w:bodyDiv w:val="1"/>
      <w:marLeft w:val="0"/>
      <w:marRight w:val="0"/>
      <w:marTop w:val="0"/>
      <w:marBottom w:val="0"/>
      <w:divBdr>
        <w:top w:val="none" w:sz="0" w:space="0" w:color="auto"/>
        <w:left w:val="none" w:sz="0" w:space="0" w:color="auto"/>
        <w:bottom w:val="none" w:sz="0" w:space="0" w:color="auto"/>
        <w:right w:val="none" w:sz="0" w:space="0" w:color="auto"/>
      </w:divBdr>
      <w:divsChild>
        <w:div w:id="643508850">
          <w:marLeft w:val="0"/>
          <w:marRight w:val="0"/>
          <w:marTop w:val="300"/>
          <w:marBottom w:val="300"/>
          <w:divBdr>
            <w:top w:val="single" w:sz="12" w:space="8" w:color="6699CC"/>
            <w:left w:val="single" w:sz="12" w:space="8" w:color="6699CC"/>
            <w:bottom w:val="single" w:sz="12" w:space="8" w:color="6699CC"/>
            <w:right w:val="single" w:sz="12" w:space="8" w:color="6699CC"/>
          </w:divBdr>
        </w:div>
      </w:divsChild>
    </w:div>
    <w:div w:id="2077630565">
      <w:bodyDiv w:val="1"/>
      <w:marLeft w:val="0"/>
      <w:marRight w:val="0"/>
      <w:marTop w:val="0"/>
      <w:marBottom w:val="0"/>
      <w:divBdr>
        <w:top w:val="none" w:sz="0" w:space="0" w:color="auto"/>
        <w:left w:val="none" w:sz="0" w:space="0" w:color="auto"/>
        <w:bottom w:val="none" w:sz="0" w:space="0" w:color="auto"/>
        <w:right w:val="none" w:sz="0" w:space="0" w:color="auto"/>
      </w:divBdr>
    </w:div>
    <w:div w:id="2090496617">
      <w:bodyDiv w:val="1"/>
      <w:marLeft w:val="0"/>
      <w:marRight w:val="0"/>
      <w:marTop w:val="0"/>
      <w:marBottom w:val="0"/>
      <w:divBdr>
        <w:top w:val="none" w:sz="0" w:space="0" w:color="auto"/>
        <w:left w:val="none" w:sz="0" w:space="0" w:color="auto"/>
        <w:bottom w:val="none" w:sz="0" w:space="0" w:color="auto"/>
        <w:right w:val="none" w:sz="0" w:space="0" w:color="auto"/>
      </w:divBdr>
      <w:divsChild>
        <w:div w:id="396586455">
          <w:marLeft w:val="0"/>
          <w:marRight w:val="300"/>
          <w:marTop w:val="0"/>
          <w:marBottom w:val="0"/>
          <w:divBdr>
            <w:top w:val="none" w:sz="0" w:space="0" w:color="auto"/>
            <w:left w:val="none" w:sz="0" w:space="0" w:color="auto"/>
            <w:bottom w:val="none" w:sz="0" w:space="0" w:color="auto"/>
            <w:right w:val="none" w:sz="0" w:space="0" w:color="auto"/>
          </w:divBdr>
        </w:div>
        <w:div w:id="1757097407">
          <w:marLeft w:val="0"/>
          <w:marRight w:val="30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2765</Words>
  <Characters>14936</Characters>
  <Application>Microsoft Office Word</Application>
  <DocSecurity>0</DocSecurity>
  <Lines>124</Lines>
  <Paragraphs>35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dc:creator>
  <cp:lastModifiedBy>user71</cp:lastModifiedBy>
  <cp:revision>2</cp:revision>
  <cp:lastPrinted>2022-09-29T11:19:00Z</cp:lastPrinted>
  <dcterms:created xsi:type="dcterms:W3CDTF">2024-05-14T07:09:00Z</dcterms:created>
  <dcterms:modified xsi:type="dcterms:W3CDTF">2024-05-14T07:09:00Z</dcterms:modified>
</cp:coreProperties>
</file>