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F1" w:rsidRPr="001F17F1" w:rsidRDefault="001F17F1" w:rsidP="001F17F1">
      <w:pPr>
        <w:jc w:val="both"/>
        <w:rPr>
          <w:rFonts w:asciiTheme="minorHAnsi" w:hAnsiTheme="minorHAnsi" w:cstheme="minorHAnsi"/>
          <w:sz w:val="24"/>
          <w:szCs w:val="24"/>
        </w:rPr>
      </w:pPr>
      <w:r w:rsidRPr="001F17F1">
        <w:rPr>
          <w:rFonts w:asciiTheme="minorHAnsi" w:hAnsiTheme="minorHAnsi" w:cstheme="minorHAnsi"/>
          <w:sz w:val="24"/>
          <w:szCs w:val="24"/>
        </w:rPr>
        <w:t xml:space="preserve">Σε ένα εργοστάσιο κατασκευής </w:t>
      </w:r>
      <w:r>
        <w:rPr>
          <w:rFonts w:asciiTheme="minorHAnsi" w:hAnsiTheme="minorHAnsi" w:cstheme="minorHAnsi"/>
          <w:sz w:val="24"/>
          <w:szCs w:val="24"/>
        </w:rPr>
        <w:t xml:space="preserve">τρισδιάστατων </w:t>
      </w:r>
      <w:r w:rsidRPr="001F17F1">
        <w:rPr>
          <w:rFonts w:asciiTheme="minorHAnsi" w:hAnsiTheme="minorHAnsi" w:cstheme="minorHAnsi"/>
          <w:sz w:val="24"/>
          <w:szCs w:val="24"/>
        </w:rPr>
        <w:t>εκτυπωτών</w:t>
      </w:r>
      <w:r w:rsidR="00C91176">
        <w:rPr>
          <w:rFonts w:asciiTheme="minorHAnsi" w:hAnsiTheme="minorHAnsi" w:cstheme="minorHAnsi"/>
          <w:sz w:val="24"/>
          <w:szCs w:val="24"/>
        </w:rPr>
        <w:t xml:space="preserve"> απασχολούνται 35 υπάλληλοι. Ο</w:t>
      </w:r>
      <w:r w:rsidRPr="001F17F1">
        <w:rPr>
          <w:rFonts w:asciiTheme="minorHAnsi" w:hAnsiTheme="minorHAnsi" w:cstheme="minorHAnsi"/>
          <w:sz w:val="24"/>
          <w:szCs w:val="24"/>
        </w:rPr>
        <w:t xml:space="preserve"> μηνιαίος μισθός του </w:t>
      </w:r>
      <w:r w:rsidRPr="00C91176">
        <w:rPr>
          <w:rFonts w:asciiTheme="minorHAnsi" w:hAnsiTheme="minorHAnsi" w:cstheme="minorHAnsi"/>
          <w:b/>
          <w:sz w:val="24"/>
          <w:szCs w:val="24"/>
        </w:rPr>
        <w:t>κάθε</w:t>
      </w:r>
      <w:r w:rsidRPr="001F17F1">
        <w:rPr>
          <w:rFonts w:asciiTheme="minorHAnsi" w:hAnsiTheme="minorHAnsi" w:cstheme="minorHAnsi"/>
          <w:sz w:val="24"/>
          <w:szCs w:val="24"/>
        </w:rPr>
        <w:t xml:space="preserve"> υπαλλήλου προκύπτει με τον παρακάτω τρόπο:</w:t>
      </w:r>
    </w:p>
    <w:p w:rsidR="001F17F1" w:rsidRPr="001F17F1" w:rsidRDefault="001F17F1" w:rsidP="001F17F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F17F1">
        <w:rPr>
          <w:rFonts w:asciiTheme="minorHAnsi" w:hAnsiTheme="minorHAnsi" w:cstheme="minorHAnsi"/>
          <w:sz w:val="24"/>
          <w:szCs w:val="24"/>
        </w:rPr>
        <w:t xml:space="preserve">ο κάθε υπάλληλος έχει βασικό μισθό </w:t>
      </w:r>
      <w:r>
        <w:rPr>
          <w:rFonts w:asciiTheme="minorHAnsi" w:hAnsiTheme="minorHAnsi" w:cstheme="minorHAnsi"/>
          <w:sz w:val="24"/>
          <w:szCs w:val="24"/>
        </w:rPr>
        <w:t>720</w:t>
      </w:r>
      <w:r w:rsidRPr="001F17F1">
        <w:rPr>
          <w:rFonts w:asciiTheme="minorHAnsi" w:hAnsiTheme="minorHAnsi" w:cstheme="minorHAnsi"/>
          <w:sz w:val="24"/>
          <w:szCs w:val="24"/>
        </w:rPr>
        <w:t xml:space="preserve"> €,</w:t>
      </w:r>
    </w:p>
    <w:p w:rsidR="001F17F1" w:rsidRPr="001F17F1" w:rsidRDefault="001F17F1" w:rsidP="001F17F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F17F1">
        <w:rPr>
          <w:rFonts w:asciiTheme="minorHAnsi" w:hAnsiTheme="minorHAnsi" w:cstheme="minorHAnsi"/>
          <w:sz w:val="24"/>
          <w:szCs w:val="24"/>
        </w:rPr>
        <w:t>για κάθε ώρα υπερωρίας που εργάστηκε μέσα στον μήνα αμείβεται με 5 € ανά ώρα,</w:t>
      </w:r>
    </w:p>
    <w:p w:rsidR="001F17F1" w:rsidRPr="001F17F1" w:rsidRDefault="001F17F1" w:rsidP="001F17F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F17F1">
        <w:rPr>
          <w:rFonts w:asciiTheme="minorHAnsi" w:hAnsiTheme="minorHAnsi" w:cstheme="minorHAnsi"/>
          <w:sz w:val="24"/>
          <w:szCs w:val="24"/>
        </w:rPr>
        <w:t xml:space="preserve">για κάθε τρία χρόνια εργασίας λαμβάνει χρονοεπίδομα 25 € ανά τριετία, π.χ. εάν κάποιος υπάλληλος έχει </w:t>
      </w:r>
      <w:r>
        <w:rPr>
          <w:rFonts w:asciiTheme="minorHAnsi" w:hAnsiTheme="minorHAnsi" w:cstheme="minorHAnsi"/>
          <w:sz w:val="24"/>
          <w:szCs w:val="24"/>
        </w:rPr>
        <w:t xml:space="preserve">10 </w:t>
      </w:r>
      <w:r w:rsidRPr="001F17F1">
        <w:rPr>
          <w:rFonts w:asciiTheme="minorHAnsi" w:hAnsiTheme="minorHAnsi" w:cstheme="minorHAnsi"/>
          <w:sz w:val="24"/>
          <w:szCs w:val="24"/>
        </w:rPr>
        <w:t xml:space="preserve">χρόνια εργασίας, θα λάβει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F17F1">
        <w:rPr>
          <w:rFonts w:asciiTheme="minorHAnsi" w:hAnsiTheme="minorHAnsi" w:cstheme="minorHAnsi"/>
          <w:sz w:val="24"/>
          <w:szCs w:val="24"/>
        </w:rPr>
        <w:t xml:space="preserve"> * 25=</w:t>
      </w:r>
      <w:r>
        <w:rPr>
          <w:rFonts w:asciiTheme="minorHAnsi" w:hAnsiTheme="minorHAnsi" w:cstheme="minorHAnsi"/>
          <w:sz w:val="24"/>
          <w:szCs w:val="24"/>
        </w:rPr>
        <w:t>75</w:t>
      </w:r>
      <w:r w:rsidRPr="001F17F1">
        <w:rPr>
          <w:rFonts w:asciiTheme="minorHAnsi" w:hAnsiTheme="minorHAnsi" w:cstheme="minorHAnsi"/>
          <w:sz w:val="24"/>
          <w:szCs w:val="24"/>
        </w:rPr>
        <w:t xml:space="preserve"> € επίδομα,</w:t>
      </w:r>
    </w:p>
    <w:p w:rsidR="001F17F1" w:rsidRPr="001F17F1" w:rsidRDefault="001F17F1" w:rsidP="001F17F1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F17F1">
        <w:rPr>
          <w:rFonts w:asciiTheme="minorHAnsi" w:hAnsiTheme="minorHAnsi" w:cstheme="minorHAnsi"/>
          <w:sz w:val="24"/>
          <w:szCs w:val="24"/>
        </w:rPr>
        <w:t xml:space="preserve">ο άθροισμα όλων των παραπάνω δημιουργούν τον </w:t>
      </w:r>
      <w:r w:rsidRPr="006D40FA">
        <w:rPr>
          <w:rFonts w:asciiTheme="minorHAnsi" w:hAnsiTheme="minorHAnsi" w:cstheme="minorHAnsi"/>
          <w:b/>
          <w:sz w:val="24"/>
          <w:szCs w:val="24"/>
        </w:rPr>
        <w:t>ακαθάριστο μισθό του υπαλλήλου</w:t>
      </w:r>
      <w:r w:rsidRPr="001F17F1">
        <w:rPr>
          <w:rFonts w:asciiTheme="minorHAnsi" w:hAnsiTheme="minorHAnsi" w:cstheme="minorHAnsi"/>
          <w:sz w:val="24"/>
          <w:szCs w:val="24"/>
        </w:rPr>
        <w:t>.</w:t>
      </w:r>
    </w:p>
    <w:p w:rsidR="001F17F1" w:rsidRPr="001F17F1" w:rsidRDefault="001F17F1" w:rsidP="0009076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</w:t>
      </w:r>
      <w:r w:rsidRPr="001F17F1">
        <w:rPr>
          <w:rFonts w:asciiTheme="minorHAnsi" w:hAnsiTheme="minorHAnsi" w:cstheme="minorHAnsi"/>
          <w:sz w:val="24"/>
          <w:szCs w:val="24"/>
        </w:rPr>
        <w:t xml:space="preserve">τον </w:t>
      </w:r>
      <w:r w:rsidRPr="006D40FA">
        <w:rPr>
          <w:rFonts w:asciiTheme="minorHAnsi" w:hAnsiTheme="minorHAnsi" w:cstheme="minorHAnsi"/>
          <w:b/>
          <w:sz w:val="24"/>
          <w:szCs w:val="24"/>
        </w:rPr>
        <w:t>ακαθάριστο μισθό</w:t>
      </w:r>
      <w:r w:rsidRPr="001F17F1">
        <w:rPr>
          <w:rFonts w:asciiTheme="minorHAnsi" w:hAnsiTheme="minorHAnsi" w:cstheme="minorHAnsi"/>
          <w:sz w:val="24"/>
          <w:szCs w:val="24"/>
        </w:rPr>
        <w:t xml:space="preserve"> του κάθε υπαλλήλου</w:t>
      </w:r>
      <w:r>
        <w:rPr>
          <w:rFonts w:asciiTheme="minorHAnsi" w:hAnsiTheme="minorHAnsi" w:cstheme="minorHAnsi"/>
          <w:sz w:val="24"/>
          <w:szCs w:val="24"/>
        </w:rPr>
        <w:t>, που υπολογίζεται όπως παραπάνω,</w:t>
      </w:r>
      <w:r w:rsidRPr="001F17F1">
        <w:rPr>
          <w:rFonts w:asciiTheme="minorHAnsi" w:hAnsiTheme="minorHAnsi" w:cstheme="minorHAnsi"/>
          <w:sz w:val="24"/>
          <w:szCs w:val="24"/>
        </w:rPr>
        <w:t xml:space="preserve"> υπάρχουν οι παρακάτω κρατήσεις: </w:t>
      </w:r>
      <w:r w:rsidR="00090763" w:rsidRPr="00090763">
        <w:rPr>
          <w:rFonts w:asciiTheme="minorHAnsi" w:hAnsiTheme="minorHAnsi" w:cstheme="minorHAnsi"/>
          <w:sz w:val="24"/>
          <w:szCs w:val="24"/>
        </w:rPr>
        <w:tab/>
      </w:r>
      <w:r w:rsidRPr="001F17F1">
        <w:rPr>
          <w:rFonts w:asciiTheme="minorHAnsi" w:hAnsiTheme="minorHAnsi" w:cstheme="minorHAnsi"/>
          <w:sz w:val="24"/>
          <w:szCs w:val="24"/>
        </w:rPr>
        <w:t xml:space="preserve">8% για το ταμείο της ασφάλισης του υπαλλήλου, και </w:t>
      </w:r>
    </w:p>
    <w:p w:rsidR="001F17F1" w:rsidRPr="001F17F1" w:rsidRDefault="001F17F1" w:rsidP="00090763">
      <w:pPr>
        <w:pStyle w:val="a3"/>
        <w:spacing w:after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17F1">
        <w:rPr>
          <w:rFonts w:asciiTheme="minorHAnsi" w:hAnsiTheme="minorHAnsi" w:cstheme="minorHAnsi"/>
          <w:sz w:val="24"/>
          <w:szCs w:val="24"/>
        </w:rPr>
        <w:t xml:space="preserve">το 7% για την σύνταξη του υπαλλήλου.  </w:t>
      </w:r>
    </w:p>
    <w:p w:rsidR="001F17F1" w:rsidRPr="0023466B" w:rsidRDefault="001F17F1" w:rsidP="0023466B">
      <w:pPr>
        <w:jc w:val="both"/>
        <w:rPr>
          <w:rFonts w:asciiTheme="minorHAnsi" w:hAnsiTheme="minorHAnsi" w:cstheme="minorHAnsi"/>
          <w:sz w:val="24"/>
          <w:szCs w:val="24"/>
        </w:rPr>
      </w:pPr>
      <w:r w:rsidRPr="0023466B">
        <w:rPr>
          <w:rFonts w:asciiTheme="minorHAnsi" w:hAnsiTheme="minorHAnsi" w:cstheme="minorHAnsi"/>
          <w:sz w:val="24"/>
          <w:szCs w:val="24"/>
        </w:rPr>
        <w:t xml:space="preserve">Να αναπτύξετε πρόγραμμα στην γλώσσα προγραμματισμού </w:t>
      </w:r>
      <w:r w:rsidRPr="0023466B">
        <w:rPr>
          <w:rFonts w:asciiTheme="minorHAnsi" w:hAnsiTheme="minorHAnsi" w:cstheme="minorHAnsi"/>
          <w:sz w:val="24"/>
          <w:szCs w:val="24"/>
          <w:lang w:val="en-US"/>
        </w:rPr>
        <w:t>Python</w:t>
      </w:r>
      <w:r w:rsidRPr="0023466B">
        <w:rPr>
          <w:rFonts w:asciiTheme="minorHAnsi" w:hAnsiTheme="minorHAnsi" w:cstheme="minorHAnsi"/>
          <w:sz w:val="24"/>
          <w:szCs w:val="24"/>
        </w:rPr>
        <w:t xml:space="preserve"> το οποίο</w:t>
      </w:r>
    </w:p>
    <w:p w:rsidR="00D1624A" w:rsidRPr="00344585" w:rsidRDefault="00D1624A" w:rsidP="00DF3247">
      <w:pPr>
        <w:jc w:val="both"/>
        <w:rPr>
          <w:rFonts w:asciiTheme="minorHAnsi" w:hAnsiTheme="minorHAnsi" w:cstheme="minorHAnsi"/>
          <w:sz w:val="24"/>
          <w:szCs w:val="24"/>
        </w:rPr>
      </w:pPr>
      <w:r w:rsidRPr="00344585">
        <w:rPr>
          <w:rFonts w:asciiTheme="minorHAnsi" w:hAnsiTheme="minorHAnsi" w:cstheme="minorHAnsi"/>
          <w:b/>
          <w:sz w:val="24"/>
          <w:szCs w:val="24"/>
        </w:rPr>
        <w:t>1.</w:t>
      </w:r>
      <w:r w:rsidRPr="00344585">
        <w:rPr>
          <w:rFonts w:asciiTheme="minorHAnsi" w:hAnsiTheme="minorHAnsi" w:cstheme="minorHAnsi"/>
          <w:sz w:val="24"/>
          <w:szCs w:val="24"/>
        </w:rPr>
        <w:t xml:space="preserve"> Να </w:t>
      </w:r>
      <w:r w:rsidR="001F17F1" w:rsidRPr="001F17F1">
        <w:rPr>
          <w:rFonts w:asciiTheme="minorHAnsi" w:hAnsiTheme="minorHAnsi" w:cstheme="minorHAnsi"/>
          <w:sz w:val="24"/>
          <w:szCs w:val="24"/>
        </w:rPr>
        <w:t xml:space="preserve">διαβάζει </w:t>
      </w:r>
      <w:r w:rsidR="00C91176">
        <w:rPr>
          <w:rFonts w:asciiTheme="minorHAnsi" w:hAnsiTheme="minorHAnsi" w:cstheme="minorHAnsi"/>
          <w:sz w:val="24"/>
          <w:szCs w:val="24"/>
        </w:rPr>
        <w:t xml:space="preserve">για </w:t>
      </w:r>
      <w:r w:rsidR="00C91176" w:rsidRPr="00C91176">
        <w:rPr>
          <w:rFonts w:asciiTheme="minorHAnsi" w:hAnsiTheme="minorHAnsi" w:cstheme="minorHAnsi"/>
          <w:b/>
          <w:sz w:val="24"/>
          <w:szCs w:val="24"/>
        </w:rPr>
        <w:t>κάθε</w:t>
      </w:r>
      <w:r w:rsidR="00C91176">
        <w:rPr>
          <w:rFonts w:asciiTheme="minorHAnsi" w:hAnsiTheme="minorHAnsi" w:cstheme="minorHAnsi"/>
          <w:sz w:val="24"/>
          <w:szCs w:val="24"/>
        </w:rPr>
        <w:t xml:space="preserve"> υπάλληλο </w:t>
      </w:r>
      <w:r w:rsidR="001F17F1" w:rsidRPr="001F17F1">
        <w:rPr>
          <w:rFonts w:asciiTheme="minorHAnsi" w:hAnsiTheme="minorHAnsi" w:cstheme="minorHAnsi"/>
          <w:sz w:val="24"/>
          <w:szCs w:val="24"/>
        </w:rPr>
        <w:t xml:space="preserve">το ονοματεπώνυμο, τον αριθμό υπερωριών που εργάστηκε κατά τον μήνα </w:t>
      </w:r>
      <w:r w:rsidR="001F17F1">
        <w:rPr>
          <w:rFonts w:asciiTheme="minorHAnsi" w:hAnsiTheme="minorHAnsi" w:cstheme="minorHAnsi"/>
          <w:sz w:val="24"/>
          <w:szCs w:val="24"/>
        </w:rPr>
        <w:t>Μάρτιο</w:t>
      </w:r>
      <w:r w:rsidR="001F17F1" w:rsidRPr="001F17F1">
        <w:rPr>
          <w:rFonts w:asciiTheme="minorHAnsi" w:hAnsiTheme="minorHAnsi" w:cstheme="minorHAnsi"/>
          <w:sz w:val="24"/>
          <w:szCs w:val="24"/>
        </w:rPr>
        <w:t xml:space="preserve"> καθώς και τα χρόνια εργασίας του υπαλλήλου.</w:t>
      </w:r>
      <w:r w:rsidR="001F17F1">
        <w:rPr>
          <w:rFonts w:asciiTheme="minorHAnsi" w:hAnsiTheme="minorHAnsi" w:cstheme="minorHAnsi"/>
          <w:sz w:val="24"/>
          <w:szCs w:val="24"/>
        </w:rPr>
        <w:t xml:space="preserve"> Τα χρόνια εργασίας να είναι μη αρνητικός αριθμός.</w:t>
      </w:r>
    </w:p>
    <w:p w:rsidR="00D1624A" w:rsidRPr="00344585" w:rsidRDefault="00DF021F" w:rsidP="00DF324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1624A" w:rsidRPr="0034458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1624A" w:rsidRPr="00344585">
        <w:rPr>
          <w:rFonts w:asciiTheme="minorHAnsi" w:hAnsiTheme="minorHAnsi" w:cstheme="minorHAnsi"/>
          <w:sz w:val="24"/>
          <w:szCs w:val="24"/>
        </w:rPr>
        <w:t xml:space="preserve">Να υπολογίζει </w:t>
      </w:r>
      <w:r w:rsidR="001F17F1" w:rsidRPr="001F17F1">
        <w:rPr>
          <w:rFonts w:asciiTheme="minorHAnsi" w:hAnsiTheme="minorHAnsi" w:cstheme="minorHAnsi"/>
          <w:sz w:val="24"/>
          <w:szCs w:val="24"/>
        </w:rPr>
        <w:t>τον ακαθάριστο μισθό του υπαλλήλου (όπως περιγράφεται παραπάνω) και θα τον εμφανίζει μετά το μήνυμα «Ο μικτός σου μισθός είναι».</w:t>
      </w:r>
    </w:p>
    <w:p w:rsidR="00C91176" w:rsidRDefault="00DF021F" w:rsidP="00C9117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D1624A" w:rsidRPr="0034458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1624A" w:rsidRPr="00344585">
        <w:rPr>
          <w:rFonts w:asciiTheme="minorHAnsi" w:hAnsiTheme="minorHAnsi" w:cstheme="minorHAnsi"/>
          <w:sz w:val="24"/>
          <w:szCs w:val="24"/>
        </w:rPr>
        <w:t xml:space="preserve">Να </w:t>
      </w:r>
      <w:r w:rsidR="001F17F1" w:rsidRPr="001F17F1">
        <w:rPr>
          <w:rFonts w:asciiTheme="minorHAnsi" w:hAnsiTheme="minorHAnsi" w:cstheme="minorHAnsi"/>
          <w:sz w:val="24"/>
          <w:szCs w:val="24"/>
        </w:rPr>
        <w:t xml:space="preserve">υπολογίζει και </w:t>
      </w:r>
      <w:r w:rsidR="001F17F1">
        <w:rPr>
          <w:rFonts w:asciiTheme="minorHAnsi" w:hAnsiTheme="minorHAnsi" w:cstheme="minorHAnsi"/>
          <w:sz w:val="24"/>
          <w:szCs w:val="24"/>
        </w:rPr>
        <w:t>να</w:t>
      </w:r>
      <w:r w:rsidR="001F17F1" w:rsidRPr="001F17F1">
        <w:rPr>
          <w:rFonts w:asciiTheme="minorHAnsi" w:hAnsiTheme="minorHAnsi" w:cstheme="minorHAnsi"/>
          <w:sz w:val="24"/>
          <w:szCs w:val="24"/>
        </w:rPr>
        <w:t xml:space="preserve"> εμφανίζει </w:t>
      </w:r>
      <w:r w:rsidR="00C91176" w:rsidRPr="00C91176">
        <w:rPr>
          <w:rFonts w:asciiTheme="minorHAnsi" w:hAnsiTheme="minorHAnsi" w:cstheme="minorHAnsi"/>
          <w:sz w:val="24"/>
          <w:szCs w:val="24"/>
        </w:rPr>
        <w:t xml:space="preserve">το ονοματεπώνυμο του υπαλλήλου και τις </w:t>
      </w:r>
      <w:r w:rsidR="00C91176" w:rsidRPr="00C91176">
        <w:rPr>
          <w:rFonts w:asciiTheme="minorHAnsi" w:hAnsiTheme="minorHAnsi" w:cstheme="minorHAnsi"/>
          <w:b/>
          <w:sz w:val="24"/>
          <w:szCs w:val="24"/>
        </w:rPr>
        <w:t>καθαρές</w:t>
      </w:r>
      <w:r w:rsidR="00C91176" w:rsidRPr="00C91176">
        <w:rPr>
          <w:rFonts w:asciiTheme="minorHAnsi" w:hAnsiTheme="minorHAnsi" w:cstheme="minorHAnsi"/>
          <w:sz w:val="24"/>
          <w:szCs w:val="24"/>
        </w:rPr>
        <w:t xml:space="preserve"> αποδοχές του μετά το μήνυμα «Οι καθαρές σου αποδοχές είναι».  </w:t>
      </w:r>
    </w:p>
    <w:p w:rsidR="00090763" w:rsidRPr="00E94A35" w:rsidRDefault="001F17F1" w:rsidP="00090763">
      <w:pPr>
        <w:spacing w:after="0"/>
        <w:jc w:val="both"/>
        <w:rPr>
          <w:rFonts w:cstheme="minorHAnsi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34458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344585">
        <w:rPr>
          <w:rFonts w:asciiTheme="minorHAnsi" w:hAnsiTheme="minorHAnsi" w:cstheme="minorHAnsi"/>
          <w:sz w:val="24"/>
          <w:szCs w:val="24"/>
        </w:rPr>
        <w:t xml:space="preserve">Να </w:t>
      </w:r>
      <w:r w:rsidRPr="001F17F1">
        <w:rPr>
          <w:rFonts w:asciiTheme="minorHAnsi" w:hAnsiTheme="minorHAnsi" w:cstheme="minorHAnsi"/>
          <w:sz w:val="24"/>
          <w:szCs w:val="24"/>
        </w:rPr>
        <w:t xml:space="preserve">υπολογίζει και </w:t>
      </w:r>
      <w:r>
        <w:rPr>
          <w:rFonts w:asciiTheme="minorHAnsi" w:hAnsiTheme="minorHAnsi" w:cstheme="minorHAnsi"/>
          <w:sz w:val="24"/>
          <w:szCs w:val="24"/>
        </w:rPr>
        <w:t>να</w:t>
      </w:r>
      <w:r w:rsidRPr="001F17F1">
        <w:rPr>
          <w:rFonts w:asciiTheme="minorHAnsi" w:hAnsiTheme="minorHAnsi" w:cstheme="minorHAnsi"/>
          <w:sz w:val="24"/>
          <w:szCs w:val="24"/>
        </w:rPr>
        <w:t xml:space="preserve"> εμφανίζει </w:t>
      </w:r>
      <w:r w:rsidR="00C91176">
        <w:rPr>
          <w:rFonts w:asciiTheme="minorHAnsi" w:hAnsiTheme="minorHAnsi" w:cstheme="minorHAnsi"/>
          <w:sz w:val="24"/>
          <w:szCs w:val="24"/>
        </w:rPr>
        <w:t xml:space="preserve">το σύνολο των κρατήσεων από όλους τους υπαλλήλους </w:t>
      </w:r>
      <w:r w:rsidR="00C91176" w:rsidRPr="00C91176">
        <w:rPr>
          <w:rFonts w:asciiTheme="minorHAnsi" w:hAnsiTheme="minorHAnsi" w:cstheme="minorHAnsi"/>
          <w:sz w:val="24"/>
          <w:szCs w:val="24"/>
        </w:rPr>
        <w:t xml:space="preserve">μετά το μήνυμα «Οι </w:t>
      </w:r>
      <w:r w:rsidR="00C91176">
        <w:rPr>
          <w:rFonts w:asciiTheme="minorHAnsi" w:hAnsiTheme="minorHAnsi" w:cstheme="minorHAnsi"/>
          <w:sz w:val="24"/>
          <w:szCs w:val="24"/>
        </w:rPr>
        <w:t>συνολικές κρατήσεις των 35 υπαλλήλων</w:t>
      </w:r>
      <w:r w:rsidR="00C91176" w:rsidRPr="00C91176">
        <w:rPr>
          <w:rFonts w:asciiTheme="minorHAnsi" w:hAnsiTheme="minorHAnsi" w:cstheme="minorHAnsi"/>
          <w:sz w:val="24"/>
          <w:szCs w:val="24"/>
        </w:rPr>
        <w:t xml:space="preserve"> είναι».  </w:t>
      </w:r>
      <w:r w:rsidR="00090763">
        <w:rPr>
          <w:rFonts w:asciiTheme="minorHAnsi" w:hAnsiTheme="minorHAnsi" w:cstheme="minorHAnsi"/>
          <w:sz w:val="24"/>
          <w:szCs w:val="24"/>
          <w:lang w:val="en-US"/>
        </w:rPr>
        <w:br/>
      </w:r>
      <w:r w:rsidR="00090763" w:rsidRPr="00090763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----------------------------------------------------------------------------------------------------------------------------------------------</w:t>
      </w:r>
      <w:r w:rsidR="00090763" w:rsidRPr="00E94A35">
        <w:rPr>
          <w:rFonts w:cstheme="minorHAnsi"/>
          <w:szCs w:val="28"/>
        </w:rPr>
        <w:t xml:space="preserve">Οι μαθητές της Β’ Λυκείου προκειμένου να μαζέψουν χρήματα αποφάσισαν να κάνουν ένα </w:t>
      </w:r>
      <w:r w:rsidR="00090763" w:rsidRPr="00E94A35">
        <w:rPr>
          <w:rFonts w:cstheme="minorHAnsi"/>
          <w:szCs w:val="28"/>
          <w:lang w:val="en-US"/>
        </w:rPr>
        <w:t>bazaar</w:t>
      </w:r>
      <w:r w:rsidR="00090763" w:rsidRPr="00E94A35">
        <w:rPr>
          <w:rFonts w:cstheme="minorHAnsi"/>
          <w:szCs w:val="28"/>
        </w:rPr>
        <w:t xml:space="preserve"> πουλώντας κάποια αναμνηστικά με σκοπό να συγκεντρώσουν ένα ποσό για την οικονομική ενίσχυση του σχολικού ταμείου για να πάνε μια  τριήμερη εκδρομή στη Λίμνη Πλαστήρα. Να γράψετε πρόγραμμα σε </w:t>
      </w:r>
      <w:r w:rsidR="00090763" w:rsidRPr="00E94A35">
        <w:rPr>
          <w:rFonts w:cstheme="minorHAnsi"/>
          <w:szCs w:val="28"/>
          <w:lang w:val="en-US"/>
        </w:rPr>
        <w:t>Python</w:t>
      </w:r>
      <w:r w:rsidR="00090763" w:rsidRPr="00E94A35">
        <w:rPr>
          <w:rFonts w:cstheme="minorHAnsi"/>
          <w:szCs w:val="28"/>
        </w:rPr>
        <w:t xml:space="preserve"> το οποίο:</w:t>
      </w:r>
    </w:p>
    <w:p w:rsidR="00090763" w:rsidRPr="003B3619" w:rsidRDefault="00090763" w:rsidP="00090763">
      <w:pPr>
        <w:spacing w:after="0" w:line="340" w:lineRule="exact"/>
        <w:jc w:val="both"/>
        <w:rPr>
          <w:rFonts w:cstheme="minorHAnsi"/>
          <w:b/>
          <w:szCs w:val="28"/>
        </w:rPr>
      </w:pPr>
      <w:r w:rsidRPr="1FC503EF">
        <w:rPr>
          <w:rFonts w:cstheme="minorBidi"/>
          <w:b/>
          <w:bCs/>
        </w:rPr>
        <w:t>1.</w:t>
      </w:r>
      <w:r w:rsidRPr="1FC503EF">
        <w:rPr>
          <w:rFonts w:cstheme="minorBidi"/>
        </w:rPr>
        <w:t xml:space="preserve"> Να διαβάζει συνεχώς το ποσό των χρημάτων που δίνουν  κάποιοι  πολίτες για την αγορά αναμνηστικών μέχρι το συνολικό ποσό των αγορών που πρόκειται να αποταμιευθεί  να ξεπεράσει τα 1.500 € . </w:t>
      </w:r>
      <w:r>
        <w:tab/>
      </w:r>
      <w:r>
        <w:tab/>
      </w:r>
      <w:r>
        <w:tab/>
      </w:r>
      <w:r>
        <w:tab/>
      </w:r>
    </w:p>
    <w:p w:rsidR="00090763" w:rsidRPr="003B3619" w:rsidRDefault="00090763" w:rsidP="00090763">
      <w:pPr>
        <w:spacing w:after="0" w:line="340" w:lineRule="exact"/>
        <w:jc w:val="both"/>
        <w:rPr>
          <w:rFonts w:cstheme="minorHAnsi"/>
          <w:b/>
          <w:szCs w:val="28"/>
        </w:rPr>
      </w:pPr>
      <w:r w:rsidRPr="003B3619">
        <w:rPr>
          <w:rFonts w:cstheme="minorHAnsi"/>
          <w:b/>
          <w:szCs w:val="28"/>
        </w:rPr>
        <w:t>2.</w:t>
      </w:r>
      <w:r w:rsidRPr="00E94A35">
        <w:rPr>
          <w:rFonts w:cstheme="minorHAnsi"/>
          <w:szCs w:val="28"/>
        </w:rPr>
        <w:t>Εμφανίζει το συνολικό ποσό που συγκεντρώθηκε  και  το πλήθος των ατόμων που συνέβαλαν για την εκταμίευση του ποσού αυτού.</w:t>
      </w:r>
      <w:r w:rsidRPr="00E94A35">
        <w:rPr>
          <w:rFonts w:cstheme="minorHAnsi"/>
          <w:szCs w:val="28"/>
        </w:rPr>
        <w:tab/>
      </w:r>
      <w:r w:rsidRPr="000D19FA">
        <w:rPr>
          <w:rFonts w:cstheme="minorHAnsi"/>
          <w:szCs w:val="28"/>
        </w:rPr>
        <w:tab/>
      </w:r>
      <w:r w:rsidRPr="000D19F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090763" w:rsidRPr="003B3619" w:rsidRDefault="00090763" w:rsidP="00090763">
      <w:pPr>
        <w:spacing w:after="0" w:line="340" w:lineRule="exact"/>
        <w:jc w:val="both"/>
        <w:rPr>
          <w:rFonts w:cstheme="minorBidi"/>
          <w:b/>
          <w:bCs/>
        </w:rPr>
      </w:pPr>
      <w:r w:rsidRPr="6BA65248">
        <w:rPr>
          <w:rFonts w:cstheme="minorBidi"/>
          <w:b/>
          <w:bCs/>
        </w:rPr>
        <w:t>3.</w:t>
      </w:r>
      <w:r w:rsidRPr="6BA65248">
        <w:rPr>
          <w:rFonts w:cstheme="minorBidi"/>
        </w:rPr>
        <w:t xml:space="preserve"> Υπολογίζει και εμφανίζει το ποσοστό των πολιτών  που έδωσαν παραπάνω από 50€. </w:t>
      </w:r>
    </w:p>
    <w:p w:rsidR="00090763" w:rsidRDefault="00090763" w:rsidP="00090763">
      <w:pPr>
        <w:pBdr>
          <w:bottom w:val="single" w:sz="6" w:space="1" w:color="auto"/>
        </w:pBdr>
        <w:spacing w:after="0" w:line="340" w:lineRule="exact"/>
        <w:jc w:val="both"/>
        <w:rPr>
          <w:rFonts w:cstheme="minorHAnsi"/>
          <w:sz w:val="32"/>
          <w:szCs w:val="28"/>
          <w:lang w:val="en-US"/>
        </w:rPr>
      </w:pPr>
      <w:r w:rsidRPr="003B3619">
        <w:rPr>
          <w:rFonts w:cstheme="minorHAnsi"/>
          <w:b/>
          <w:szCs w:val="28"/>
        </w:rPr>
        <w:t>4.</w:t>
      </w:r>
      <w:r w:rsidRPr="00E94A35">
        <w:rPr>
          <w:rFonts w:cstheme="minorHAnsi"/>
          <w:szCs w:val="28"/>
        </w:rPr>
        <w:t xml:space="preserve">Υπολογίζει και εμφανίζει το μικρότερο ποσό που δόθηκε στο </w:t>
      </w:r>
      <w:r w:rsidRPr="00E94A35">
        <w:rPr>
          <w:rFonts w:cstheme="minorHAnsi"/>
          <w:szCs w:val="28"/>
          <w:lang w:val="en-US"/>
        </w:rPr>
        <w:t>bazaar</w:t>
      </w:r>
      <w:r w:rsidRPr="00E94A35">
        <w:rPr>
          <w:rFonts w:cstheme="minorHAnsi"/>
          <w:szCs w:val="28"/>
        </w:rPr>
        <w:t xml:space="preserve"> αγορών</w:t>
      </w:r>
      <w:r w:rsidRPr="00E94A35">
        <w:rPr>
          <w:rFonts w:cstheme="minorHAnsi"/>
          <w:sz w:val="32"/>
          <w:szCs w:val="28"/>
        </w:rPr>
        <w:t xml:space="preserve">. </w:t>
      </w:r>
    </w:p>
    <w:p w:rsidR="009759DC" w:rsidRDefault="009759DC" w:rsidP="009759DC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9759DC" w:rsidRPr="009759DC" w:rsidRDefault="009759DC" w:rsidP="009759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59D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Φορολογική κλίμακα για Εισόδημα από μισθωτή εργασία και συντάξεις (άρθρο 12 ΚΦΕ)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3"/>
        <w:gridCol w:w="2133"/>
        <w:gridCol w:w="2132"/>
        <w:gridCol w:w="2132"/>
        <w:gridCol w:w="2132"/>
      </w:tblGrid>
      <w:tr w:rsidR="009759DC" w:rsidRPr="009759DC" w:rsidTr="009759DC">
        <w:trPr>
          <w:trHeight w:val="300"/>
        </w:trPr>
        <w:tc>
          <w:tcPr>
            <w:tcW w:w="10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Κλιµάκιο</w:t>
            </w:r>
            <w:proofErr w:type="spellEnd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εισοδήµατος</w:t>
            </w:r>
            <w:proofErr w:type="spellEnd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(ευρώ)</w:t>
            </w:r>
          </w:p>
        </w:tc>
        <w:tc>
          <w:tcPr>
            <w:tcW w:w="1000" w:type="pct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Φορολογικός συντελεστής %</w:t>
            </w:r>
          </w:p>
        </w:tc>
        <w:tc>
          <w:tcPr>
            <w:tcW w:w="1000" w:type="pct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Φόρος </w:t>
            </w:r>
            <w:proofErr w:type="spellStart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κλιµακίου</w:t>
            </w:r>
            <w:proofErr w:type="spellEnd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(ευρώ)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Σύνολο</w:t>
            </w:r>
          </w:p>
        </w:tc>
      </w:tr>
      <w:tr w:rsidR="009759DC" w:rsidRPr="009759DC" w:rsidTr="009759DC">
        <w:trPr>
          <w:trHeight w:val="59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Εισοδήµατος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Φόρου</w:t>
            </w:r>
          </w:p>
        </w:tc>
      </w:tr>
      <w:tr w:rsidR="009759DC" w:rsidRPr="009759DC" w:rsidTr="009759DC">
        <w:trPr>
          <w:trHeight w:val="30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(ευρώ)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(ευρώ)</w:t>
            </w:r>
          </w:p>
        </w:tc>
      </w:tr>
      <w:tr w:rsidR="009759DC" w:rsidRPr="009759DC" w:rsidTr="009759DC">
        <w:trPr>
          <w:trHeight w:val="300"/>
        </w:trPr>
        <w:tc>
          <w:tcPr>
            <w:tcW w:w="100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9759DC" w:rsidRPr="009759DC" w:rsidTr="009759DC">
        <w:trPr>
          <w:trHeight w:val="300"/>
        </w:trPr>
        <w:tc>
          <w:tcPr>
            <w:tcW w:w="100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3100</w:t>
            </w:r>
          </w:p>
        </w:tc>
      </w:tr>
      <w:tr w:rsidR="009759DC" w:rsidRPr="009759DC" w:rsidTr="009759DC">
        <w:trPr>
          <w:trHeight w:val="300"/>
        </w:trPr>
        <w:tc>
          <w:tcPr>
            <w:tcW w:w="100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5900</w:t>
            </w:r>
          </w:p>
        </w:tc>
      </w:tr>
      <w:tr w:rsidR="009759DC" w:rsidRPr="009759DC" w:rsidTr="009759DC">
        <w:trPr>
          <w:trHeight w:val="300"/>
        </w:trPr>
        <w:tc>
          <w:tcPr>
            <w:tcW w:w="100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9500</w:t>
            </w:r>
          </w:p>
        </w:tc>
      </w:tr>
      <w:tr w:rsidR="009759DC" w:rsidRPr="009759DC" w:rsidTr="009759DC">
        <w:trPr>
          <w:trHeight w:val="300"/>
        </w:trPr>
        <w:tc>
          <w:tcPr>
            <w:tcW w:w="1000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Υπερβάλλον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DF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75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59DC" w:rsidRPr="009759DC" w:rsidRDefault="009759DC" w:rsidP="00975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90763" w:rsidRPr="00090763" w:rsidRDefault="00090763" w:rsidP="00090763">
      <w:pPr>
        <w:spacing w:after="0" w:line="340" w:lineRule="exact"/>
        <w:jc w:val="both"/>
        <w:rPr>
          <w:rFonts w:cstheme="minorHAnsi"/>
          <w:sz w:val="32"/>
          <w:szCs w:val="28"/>
          <w:lang w:val="en-US"/>
        </w:rPr>
      </w:pPr>
    </w:p>
    <w:sectPr w:rsidR="00090763" w:rsidRPr="00090763" w:rsidSect="009759DC">
      <w:pgSz w:w="11906" w:h="16838" w:code="9"/>
      <w:pgMar w:top="709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C51"/>
    <w:multiLevelType w:val="hybridMultilevel"/>
    <w:tmpl w:val="24DA2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619"/>
    <w:multiLevelType w:val="hybridMultilevel"/>
    <w:tmpl w:val="1DAEE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AB7"/>
    <w:rsid w:val="0006260F"/>
    <w:rsid w:val="00090763"/>
    <w:rsid w:val="00147CC6"/>
    <w:rsid w:val="001F17F1"/>
    <w:rsid w:val="0023466B"/>
    <w:rsid w:val="00344585"/>
    <w:rsid w:val="004B0106"/>
    <w:rsid w:val="006D40FA"/>
    <w:rsid w:val="00874110"/>
    <w:rsid w:val="00885672"/>
    <w:rsid w:val="008B5868"/>
    <w:rsid w:val="00925AA2"/>
    <w:rsid w:val="009759DC"/>
    <w:rsid w:val="00A20F4C"/>
    <w:rsid w:val="00A549AC"/>
    <w:rsid w:val="00A67AB7"/>
    <w:rsid w:val="00AE29B2"/>
    <w:rsid w:val="00C05735"/>
    <w:rsid w:val="00C91176"/>
    <w:rsid w:val="00D1624A"/>
    <w:rsid w:val="00DA1422"/>
    <w:rsid w:val="00DC237E"/>
    <w:rsid w:val="00DF021F"/>
    <w:rsid w:val="0A152747"/>
    <w:rsid w:val="23E4E2FE"/>
    <w:rsid w:val="52C56B11"/>
    <w:rsid w:val="766B8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7"/>
    <w:pPr>
      <w:spacing w:after="200" w:line="276" w:lineRule="auto"/>
    </w:pPr>
    <w:rPr>
      <w:rFonts w:ascii="Calibri" w:eastAsia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F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0763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4" ma:contentTypeDescription="Δημιουργία νέου εγγράφου" ma:contentTypeScope="" ma:versionID="a61fafde75432bdb60dc835a17671507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db7ea008d87757ac24e652636082510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79B95-DCAB-4A62-AACA-8BC1B1588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B339D-F329-44D7-BDD9-1A53A2414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28723-A38A-4C02-9BF2-E9ADB5BE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User3</cp:lastModifiedBy>
  <cp:revision>2</cp:revision>
  <cp:lastPrinted>2025-02-26T09:26:00Z</cp:lastPrinted>
  <dcterms:created xsi:type="dcterms:W3CDTF">2025-02-26T09:27:00Z</dcterms:created>
  <dcterms:modified xsi:type="dcterms:W3CDTF">2025-02-26T09:27:00Z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</Properties>
</file>