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C0" w:rsidRPr="001462C0" w:rsidRDefault="001462C0" w:rsidP="001462C0">
      <w:pPr>
        <w:jc w:val="center"/>
        <w:rPr>
          <w:b/>
        </w:rPr>
      </w:pPr>
      <w:r w:rsidRPr="001462C0">
        <w:rPr>
          <w:b/>
        </w:rPr>
        <w:t>ΝΕΡΟ-ΥΔΡΕΥΣΗ</w:t>
      </w:r>
    </w:p>
    <w:p w:rsidR="001462C0" w:rsidRDefault="001462C0" w:rsidP="001462C0">
      <w:pPr>
        <w:jc w:val="center"/>
      </w:pPr>
      <w:r w:rsidRPr="001462C0">
        <w:rPr>
          <w:b/>
        </w:rPr>
        <w:t>ΑΠΟΧΕΤΕΥΣΗ - ΑΠΟΡΡΙΜΑΤΑ</w:t>
      </w:r>
    </w:p>
    <w:p w:rsidR="000F41CE" w:rsidRDefault="007D288A" w:rsidP="007D288A">
      <w:pPr>
        <w:pStyle w:val="a3"/>
        <w:numPr>
          <w:ilvl w:val="0"/>
          <w:numId w:val="1"/>
        </w:numPr>
      </w:pPr>
      <w:r w:rsidRPr="007D288A">
        <w:t>Το νερ</w:t>
      </w:r>
      <w:r>
        <w:t>ό αποτελεί το 40% του σώματος.</w:t>
      </w:r>
    </w:p>
    <w:p w:rsidR="007D288A" w:rsidRDefault="007D288A" w:rsidP="007D288A">
      <w:pPr>
        <w:pStyle w:val="a3"/>
        <w:numPr>
          <w:ilvl w:val="0"/>
          <w:numId w:val="1"/>
        </w:numPr>
      </w:pPr>
      <w:r>
        <w:t>Οι χημικές αντιδράσεις του οργανισμού γίνονται παρουσία νερού.</w:t>
      </w:r>
    </w:p>
    <w:p w:rsidR="007D288A" w:rsidRDefault="007D288A" w:rsidP="007D288A">
      <w:pPr>
        <w:pStyle w:val="a3"/>
        <w:numPr>
          <w:ilvl w:val="0"/>
          <w:numId w:val="1"/>
        </w:numPr>
      </w:pPr>
      <w:r>
        <w:t>Η θερμοκρασία του νερού επηρεάζει τη γεύση και την οσμή του.</w:t>
      </w:r>
    </w:p>
    <w:p w:rsidR="007D288A" w:rsidRDefault="007D288A" w:rsidP="007D288A">
      <w:pPr>
        <w:pStyle w:val="a3"/>
        <w:numPr>
          <w:ilvl w:val="0"/>
          <w:numId w:val="1"/>
        </w:numPr>
      </w:pPr>
      <w:r>
        <w:t xml:space="preserve">Το </w:t>
      </w:r>
      <w:r>
        <w:rPr>
          <w:lang w:val="en-US"/>
        </w:rPr>
        <w:t>ph</w:t>
      </w:r>
      <w:r w:rsidRPr="007D288A">
        <w:t xml:space="preserve"> </w:t>
      </w:r>
      <w:r>
        <w:t>του νερού πρέπει να είναι πάνω από 8.</w:t>
      </w:r>
    </w:p>
    <w:p w:rsidR="007D288A" w:rsidRDefault="007D288A" w:rsidP="007D288A">
      <w:pPr>
        <w:pStyle w:val="a3"/>
        <w:numPr>
          <w:ilvl w:val="0"/>
          <w:numId w:val="1"/>
        </w:numPr>
      </w:pPr>
      <w:r>
        <w:t>Η παρουσία αζωτούχων ενώσεων είναι απόδειξη μόλυνσης του νερού.</w:t>
      </w:r>
    </w:p>
    <w:p w:rsidR="007D288A" w:rsidRDefault="007D288A" w:rsidP="007D288A">
      <w:pPr>
        <w:pStyle w:val="a3"/>
        <w:numPr>
          <w:ilvl w:val="0"/>
          <w:numId w:val="1"/>
        </w:numPr>
      </w:pPr>
      <w:r>
        <w:t>Τα λύματα και τα περιττώματα μολύνουν το νερό με αζωτούχες ενώσεις.</w:t>
      </w:r>
    </w:p>
    <w:p w:rsidR="007D288A" w:rsidRDefault="007D288A" w:rsidP="007D288A">
      <w:pPr>
        <w:pStyle w:val="a3"/>
        <w:numPr>
          <w:ilvl w:val="0"/>
          <w:numId w:val="1"/>
        </w:numPr>
      </w:pPr>
      <w:r>
        <w:t>Το χλωριούχο αλάτι ακόμα και σε μικρές ποσότητες αποτελεί ένδειξη μόλυνσης</w:t>
      </w:r>
      <w:r w:rsidR="00B957CF">
        <w:t xml:space="preserve"> του νερού</w:t>
      </w:r>
      <w:r>
        <w:t>.</w:t>
      </w:r>
    </w:p>
    <w:p w:rsidR="00A43EA0" w:rsidRDefault="00A43EA0" w:rsidP="007D288A">
      <w:pPr>
        <w:pStyle w:val="a3"/>
        <w:numPr>
          <w:ilvl w:val="0"/>
          <w:numId w:val="1"/>
        </w:numPr>
      </w:pPr>
      <w:r>
        <w:t xml:space="preserve">Η ρύπανση από περιττώματα προσδιορίζεται από τις </w:t>
      </w:r>
      <w:r w:rsidR="00CA0EB0">
        <w:t>σαλμονέλες</w:t>
      </w:r>
      <w:r>
        <w:t xml:space="preserve"> και τις </w:t>
      </w:r>
      <w:proofErr w:type="spellStart"/>
      <w:r>
        <w:t>συγκέλλες</w:t>
      </w:r>
      <w:proofErr w:type="spellEnd"/>
      <w:r>
        <w:t>.</w:t>
      </w:r>
    </w:p>
    <w:p w:rsidR="00D840D6" w:rsidRDefault="00D840D6" w:rsidP="007D288A">
      <w:pPr>
        <w:pStyle w:val="a3"/>
        <w:numPr>
          <w:ilvl w:val="0"/>
          <w:numId w:val="1"/>
        </w:numPr>
      </w:pPr>
      <w:r>
        <w:t>Με τη χημική εξέταση του νερού γίνεται εξακρίβωση τ</w:t>
      </w:r>
      <w:r w:rsidR="000B7C4E">
        <w:t>ων μικροβίων.</w:t>
      </w:r>
    </w:p>
    <w:p w:rsidR="007B1C69" w:rsidRDefault="007B1C69" w:rsidP="00630037">
      <w:pPr>
        <w:pStyle w:val="a3"/>
        <w:numPr>
          <w:ilvl w:val="0"/>
          <w:numId w:val="1"/>
        </w:numPr>
      </w:pPr>
      <w:r>
        <w:t>Το δίκτυο αποχέτευσης μπορεί να μολύνει το δίκτυο διανομής νερού αν βρίσκονται κοντά.</w:t>
      </w:r>
    </w:p>
    <w:p w:rsidR="00A80743" w:rsidRDefault="00A80743" w:rsidP="00630037">
      <w:pPr>
        <w:pStyle w:val="a3"/>
        <w:numPr>
          <w:ilvl w:val="0"/>
          <w:numId w:val="1"/>
        </w:numPr>
      </w:pPr>
      <w:r>
        <w:t>Τα νερά της βροχής δεν είναι λύματα άρα χρησιμοποιούνται χωρίς επεξεργασία.</w:t>
      </w:r>
    </w:p>
    <w:p w:rsidR="00A80743" w:rsidRDefault="00A80743" w:rsidP="00630037">
      <w:pPr>
        <w:pStyle w:val="a3"/>
        <w:numPr>
          <w:ilvl w:val="0"/>
          <w:numId w:val="1"/>
        </w:numPr>
      </w:pPr>
      <w:r>
        <w:t>Με το δίκτυο υπονόμων τα λύματα απομακρύνονται κατευθείαν στη θάλασσα.</w:t>
      </w:r>
    </w:p>
    <w:p w:rsidR="00432FD7" w:rsidRDefault="00432FD7" w:rsidP="00630037">
      <w:pPr>
        <w:pStyle w:val="a3"/>
        <w:numPr>
          <w:ilvl w:val="0"/>
          <w:numId w:val="1"/>
        </w:numPr>
      </w:pPr>
      <w:r>
        <w:t xml:space="preserve">Ο υγιεινότερος βόθρος είναι ο στεγανός. </w:t>
      </w:r>
    </w:p>
    <w:p w:rsidR="00432FD7" w:rsidRDefault="00432FD7" w:rsidP="00630037">
      <w:pPr>
        <w:pStyle w:val="a3"/>
        <w:numPr>
          <w:ilvl w:val="0"/>
          <w:numId w:val="1"/>
        </w:numPr>
      </w:pPr>
      <w:r>
        <w:t xml:space="preserve">Στον σηπτικό βόθρο γίνεται επεξεργασία των οικιακών λυμάτων πριν απορροφηθούν στο έδαφος. </w:t>
      </w:r>
    </w:p>
    <w:p w:rsidR="001462C0" w:rsidRDefault="001462C0" w:rsidP="001462C0">
      <w:pPr>
        <w:pStyle w:val="a3"/>
        <w:numPr>
          <w:ilvl w:val="0"/>
          <w:numId w:val="1"/>
        </w:numPr>
      </w:pPr>
      <w:r>
        <w:t>Τα μπάζα θεωρούνται στερεά απορρίμματα.</w:t>
      </w:r>
    </w:p>
    <w:p w:rsidR="0063173D" w:rsidRDefault="0063173D" w:rsidP="001462C0">
      <w:pPr>
        <w:pStyle w:val="a3"/>
        <w:numPr>
          <w:ilvl w:val="0"/>
          <w:numId w:val="1"/>
        </w:numPr>
      </w:pPr>
      <w:r>
        <w:t xml:space="preserve">Οι πλαστικές σακούλες των απορριμμάτων πρέπει να καταστρέφονται μετά από ………………..μήνες μετά την ταφή τους. </w:t>
      </w:r>
    </w:p>
    <w:p w:rsidR="0063173D" w:rsidRDefault="0063173D" w:rsidP="0063173D">
      <w:pPr>
        <w:pStyle w:val="a3"/>
        <w:numPr>
          <w:ilvl w:val="0"/>
          <w:numId w:val="1"/>
        </w:numPr>
      </w:pPr>
      <w:r>
        <w:t>Τα καλύτερα δίκτυα από πλευράς υγιεινής είναι τα……………………………</w:t>
      </w:r>
    </w:p>
    <w:p w:rsidR="0063173D" w:rsidRPr="00CA0EB0" w:rsidRDefault="0063173D" w:rsidP="0063173D">
      <w:pPr>
        <w:pStyle w:val="a3"/>
        <w:numPr>
          <w:ilvl w:val="0"/>
          <w:numId w:val="1"/>
        </w:numPr>
      </w:pPr>
      <w:r>
        <w:t xml:space="preserve">Τα λύματα γίνονται ακίνδυνα για την υγεία με ειδική επεξεργασία που περιλαμβάνει:…………………………………………………………………... ………………………………………………………………………………… </w:t>
      </w:r>
    </w:p>
    <w:p w:rsidR="00CA0EB0" w:rsidRDefault="00CA0EB0" w:rsidP="00CA0EB0">
      <w:pPr>
        <w:pStyle w:val="a3"/>
        <w:numPr>
          <w:ilvl w:val="0"/>
          <w:numId w:val="1"/>
        </w:numPr>
      </w:pPr>
      <w:r>
        <w:t>Το πόσιμο νερό πρέπει να έχει θερμοκρασία ……………………….</w:t>
      </w:r>
    </w:p>
    <w:p w:rsidR="00CA0EB0" w:rsidRDefault="00CA0EB0" w:rsidP="00CA0EB0">
      <w:pPr>
        <w:pStyle w:val="a3"/>
        <w:numPr>
          <w:ilvl w:val="0"/>
          <w:numId w:val="1"/>
        </w:numPr>
      </w:pPr>
      <w:r>
        <w:t>Ο …………………………είναι χημική ουσία που αν βρεθεί στο νερό σε μεγάλη αναλογία μπορεί να προκαλέσει χρόνιες δηλητηριάσεις.</w:t>
      </w:r>
    </w:p>
    <w:p w:rsidR="00CA0EB0" w:rsidRPr="00CA0EB0" w:rsidRDefault="00CA0EB0" w:rsidP="00CA0EB0">
      <w:pPr>
        <w:pStyle w:val="a3"/>
        <w:numPr>
          <w:ilvl w:val="0"/>
          <w:numId w:val="1"/>
        </w:numPr>
      </w:pPr>
      <w:r>
        <w:t>Οι αζωτούχες ενώσεις στο νερό εκτός από τα λύματα και τα περιττώματα μπορεί να προέρχονται από………………………… και από………………….</w:t>
      </w:r>
    </w:p>
    <w:p w:rsidR="00DE036D" w:rsidRDefault="00DE036D" w:rsidP="0063173D">
      <w:pPr>
        <w:pStyle w:val="a3"/>
        <w:numPr>
          <w:ilvl w:val="0"/>
          <w:numId w:val="1"/>
        </w:numPr>
      </w:pPr>
      <w:r>
        <w:t xml:space="preserve">Για την εμφάνιση λοιμωδών νοσημάτων ευθύνεται: </w:t>
      </w:r>
    </w:p>
    <w:p w:rsidR="00DE036D" w:rsidRDefault="00DE036D" w:rsidP="00DE036D">
      <w:pPr>
        <w:pStyle w:val="a3"/>
      </w:pPr>
      <w:r>
        <w:t>Ο απορροφητικός βόθρος</w:t>
      </w:r>
    </w:p>
    <w:p w:rsidR="00DE036D" w:rsidRDefault="00DE036D" w:rsidP="00DE036D">
      <w:pPr>
        <w:pStyle w:val="a3"/>
      </w:pPr>
      <w:r>
        <w:t>Ο στεγανός βόθρος</w:t>
      </w:r>
    </w:p>
    <w:p w:rsidR="00DE036D" w:rsidRDefault="00DE036D" w:rsidP="00DE036D">
      <w:pPr>
        <w:pStyle w:val="a3"/>
      </w:pPr>
      <w:r>
        <w:t>Ο σηπτικός βόθρος</w:t>
      </w:r>
    </w:p>
    <w:p w:rsidR="00DE036D" w:rsidRDefault="00DE036D" w:rsidP="00DE036D">
      <w:pPr>
        <w:pStyle w:val="a3"/>
      </w:pPr>
    </w:p>
    <w:p w:rsidR="0063173D" w:rsidRDefault="0063173D" w:rsidP="001462C0">
      <w:pPr>
        <w:pStyle w:val="a3"/>
        <w:numPr>
          <w:ilvl w:val="0"/>
          <w:numId w:val="1"/>
        </w:numPr>
      </w:pPr>
      <w:r>
        <w:t>Μπορούν να μετατραπούν μετά από επεξεργασία σε λίπασμα:</w:t>
      </w:r>
    </w:p>
    <w:p w:rsidR="0063173D" w:rsidRDefault="0063173D" w:rsidP="0063173D">
      <w:pPr>
        <w:pStyle w:val="a3"/>
      </w:pPr>
      <w:r>
        <w:t>Τα λύματα</w:t>
      </w:r>
    </w:p>
    <w:p w:rsidR="0063173D" w:rsidRDefault="0063173D" w:rsidP="0063173D">
      <w:pPr>
        <w:pStyle w:val="a3"/>
      </w:pPr>
      <w:r>
        <w:t>Τα απορρίμματα</w:t>
      </w:r>
    </w:p>
    <w:p w:rsidR="00CA0EB0" w:rsidRPr="00B720BD" w:rsidRDefault="0063173D" w:rsidP="0063173D">
      <w:pPr>
        <w:pStyle w:val="a3"/>
      </w:pPr>
      <w:r>
        <w:t>Και τα δύο παραπάνω</w:t>
      </w:r>
    </w:p>
    <w:p w:rsidR="00432FD7" w:rsidRDefault="00432FD7" w:rsidP="00630037">
      <w:pPr>
        <w:pStyle w:val="a3"/>
        <w:numPr>
          <w:ilvl w:val="0"/>
          <w:numId w:val="1"/>
        </w:numPr>
      </w:pPr>
      <w:r>
        <w:lastRenderedPageBreak/>
        <w:t>Ο απορροφητικός βόθρος έχει τοιχώματα από</w:t>
      </w:r>
      <w:r w:rsidR="001462C0">
        <w:t>:</w:t>
      </w:r>
      <w:r>
        <w:t xml:space="preserve"> </w:t>
      </w:r>
    </w:p>
    <w:p w:rsidR="00432FD7" w:rsidRDefault="00432FD7" w:rsidP="00432FD7">
      <w:pPr>
        <w:pStyle w:val="a3"/>
      </w:pPr>
      <w:r>
        <w:t>Τσιμέντο</w:t>
      </w:r>
    </w:p>
    <w:p w:rsidR="00432FD7" w:rsidRDefault="00432FD7" w:rsidP="00432FD7">
      <w:pPr>
        <w:pStyle w:val="a3"/>
      </w:pPr>
      <w:r>
        <w:t>Πέτρα</w:t>
      </w:r>
    </w:p>
    <w:p w:rsidR="00432FD7" w:rsidRDefault="001462C0" w:rsidP="00432FD7">
      <w:pPr>
        <w:pStyle w:val="a3"/>
      </w:pPr>
      <w:r>
        <w:t>Χ</w:t>
      </w:r>
      <w:r w:rsidR="00432FD7">
        <w:t>ώμ</w:t>
      </w:r>
      <w:r>
        <w:t xml:space="preserve">α </w:t>
      </w:r>
    </w:p>
    <w:p w:rsidR="007228B8" w:rsidRDefault="007228B8" w:rsidP="00432FD7">
      <w:pPr>
        <w:pStyle w:val="a3"/>
      </w:pPr>
    </w:p>
    <w:p w:rsidR="00A80743" w:rsidRDefault="00A80743" w:rsidP="00630037">
      <w:pPr>
        <w:pStyle w:val="a3"/>
        <w:numPr>
          <w:ilvl w:val="0"/>
          <w:numId w:val="1"/>
        </w:numPr>
      </w:pPr>
      <w:r>
        <w:t>Τα λύματα που δεν θέλουν επεξεργασία είναι:</w:t>
      </w:r>
    </w:p>
    <w:p w:rsidR="00A80743" w:rsidRDefault="00A80743" w:rsidP="00A80743">
      <w:pPr>
        <w:pStyle w:val="a3"/>
      </w:pPr>
      <w:r>
        <w:t>Τα αστικά λύματα</w:t>
      </w:r>
    </w:p>
    <w:p w:rsidR="00A80743" w:rsidRDefault="00A80743" w:rsidP="00A80743">
      <w:pPr>
        <w:pStyle w:val="a3"/>
      </w:pPr>
      <w:r>
        <w:t>Τα βιομηχανικά ή γεωργικά</w:t>
      </w:r>
    </w:p>
    <w:p w:rsidR="001462C0" w:rsidRDefault="00A80743" w:rsidP="00A80743">
      <w:pPr>
        <w:pStyle w:val="a3"/>
      </w:pPr>
      <w:r>
        <w:t>Το νερό της βροχής και του χιονιού</w:t>
      </w:r>
    </w:p>
    <w:p w:rsidR="001462C0" w:rsidRDefault="001462C0" w:rsidP="00A80743">
      <w:pPr>
        <w:pStyle w:val="a3"/>
      </w:pPr>
    </w:p>
    <w:p w:rsidR="00630037" w:rsidRDefault="007B1C69" w:rsidP="00630037">
      <w:pPr>
        <w:pStyle w:val="a3"/>
        <w:numPr>
          <w:ilvl w:val="0"/>
          <w:numId w:val="1"/>
        </w:numPr>
      </w:pPr>
      <w:r>
        <w:t xml:space="preserve">Κάντε </w:t>
      </w:r>
      <w:r w:rsidR="0063173D">
        <w:t>τις παρακάτω αντιστοιχίσεις</w:t>
      </w:r>
      <w:r>
        <w:t>: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7D288A" w:rsidTr="007D288A">
        <w:tc>
          <w:tcPr>
            <w:tcW w:w="4261" w:type="dxa"/>
          </w:tcPr>
          <w:p w:rsidR="007D288A" w:rsidRDefault="007D288A" w:rsidP="007D288A"/>
        </w:tc>
        <w:tc>
          <w:tcPr>
            <w:tcW w:w="4261" w:type="dxa"/>
          </w:tcPr>
          <w:p w:rsidR="007D288A" w:rsidRDefault="007D288A" w:rsidP="007D288A"/>
        </w:tc>
      </w:tr>
      <w:tr w:rsidR="007D288A" w:rsidTr="007D288A">
        <w:tc>
          <w:tcPr>
            <w:tcW w:w="4261" w:type="dxa"/>
          </w:tcPr>
          <w:p w:rsidR="007D288A" w:rsidRDefault="00A43EA0" w:rsidP="007D288A">
            <w:r>
              <w:t>1.</w:t>
            </w:r>
            <w:r w:rsidR="007D288A">
              <w:t>Το νερό εκτοξεύεται προς τα πάνω</w:t>
            </w:r>
          </w:p>
        </w:tc>
        <w:tc>
          <w:tcPr>
            <w:tcW w:w="4261" w:type="dxa"/>
          </w:tcPr>
          <w:p w:rsidR="007D288A" w:rsidRDefault="00A43EA0" w:rsidP="007D288A">
            <w:proofErr w:type="spellStart"/>
            <w:r>
              <w:t>Α.Καθιζάνουν</w:t>
            </w:r>
            <w:proofErr w:type="spellEnd"/>
            <w:r>
              <w:t xml:space="preserve"> όλες οι ουσίες</w:t>
            </w:r>
          </w:p>
        </w:tc>
      </w:tr>
      <w:tr w:rsidR="007D288A" w:rsidTr="007D288A">
        <w:tc>
          <w:tcPr>
            <w:tcW w:w="4261" w:type="dxa"/>
          </w:tcPr>
          <w:p w:rsidR="007D288A" w:rsidRDefault="00A43EA0" w:rsidP="007D288A">
            <w:r>
              <w:t xml:space="preserve">2.Δεξαμενές καθίζησης </w:t>
            </w:r>
          </w:p>
        </w:tc>
        <w:tc>
          <w:tcPr>
            <w:tcW w:w="4261" w:type="dxa"/>
          </w:tcPr>
          <w:p w:rsidR="007D288A" w:rsidRDefault="00A43EA0" w:rsidP="007D288A">
            <w:proofErr w:type="spellStart"/>
            <w:r>
              <w:t>Β.Οξυγονώνεται</w:t>
            </w:r>
            <w:proofErr w:type="spellEnd"/>
            <w:r>
              <w:t xml:space="preserve"> και απαλλάσσεται από δυσάρεστες οσμές</w:t>
            </w:r>
          </w:p>
        </w:tc>
      </w:tr>
      <w:tr w:rsidR="007D288A" w:rsidTr="007D288A">
        <w:tc>
          <w:tcPr>
            <w:tcW w:w="4261" w:type="dxa"/>
          </w:tcPr>
          <w:p w:rsidR="007D288A" w:rsidRDefault="00A43EA0" w:rsidP="007D288A">
            <w:r>
              <w:t xml:space="preserve">3.Αμμοδιυλιστήρια </w:t>
            </w:r>
          </w:p>
        </w:tc>
        <w:tc>
          <w:tcPr>
            <w:tcW w:w="4261" w:type="dxa"/>
          </w:tcPr>
          <w:p w:rsidR="007D288A" w:rsidRDefault="00A43EA0" w:rsidP="007D288A">
            <w:proofErr w:type="spellStart"/>
            <w:r>
              <w:t>Γ.Απολύμανση</w:t>
            </w:r>
            <w:proofErr w:type="spellEnd"/>
            <w:r>
              <w:t xml:space="preserve"> νερού</w:t>
            </w:r>
          </w:p>
        </w:tc>
      </w:tr>
      <w:tr w:rsidR="007D288A" w:rsidTr="007D288A">
        <w:tc>
          <w:tcPr>
            <w:tcW w:w="4261" w:type="dxa"/>
          </w:tcPr>
          <w:p w:rsidR="007D288A" w:rsidRDefault="00A43EA0" w:rsidP="007D288A">
            <w:r>
              <w:t xml:space="preserve">4.Χλωρίωση </w:t>
            </w:r>
          </w:p>
        </w:tc>
        <w:tc>
          <w:tcPr>
            <w:tcW w:w="4261" w:type="dxa"/>
          </w:tcPr>
          <w:p w:rsidR="007D288A" w:rsidRDefault="00A43EA0" w:rsidP="007D288A">
            <w:proofErr w:type="spellStart"/>
            <w:r>
              <w:t>Δ.Το</w:t>
            </w:r>
            <w:proofErr w:type="spellEnd"/>
            <w:r>
              <w:t xml:space="preserve"> νερό βγαίνει διαυγές και απαλλαγμένο από μικρόβια</w:t>
            </w:r>
          </w:p>
        </w:tc>
      </w:tr>
    </w:tbl>
    <w:p w:rsidR="007D288A" w:rsidRPr="00B720BD" w:rsidRDefault="007D288A" w:rsidP="007D288A"/>
    <w:p w:rsidR="00CA0EB0" w:rsidRPr="00B720BD" w:rsidRDefault="00CA0EB0" w:rsidP="007D288A"/>
    <w:tbl>
      <w:tblPr>
        <w:tblStyle w:val="a4"/>
        <w:tblW w:w="0" w:type="auto"/>
        <w:tblLook w:val="04A0"/>
      </w:tblPr>
      <w:tblGrid>
        <w:gridCol w:w="4261"/>
        <w:gridCol w:w="4261"/>
      </w:tblGrid>
      <w:tr w:rsidR="001462C0" w:rsidTr="001462C0">
        <w:tc>
          <w:tcPr>
            <w:tcW w:w="4261" w:type="dxa"/>
          </w:tcPr>
          <w:p w:rsidR="001462C0" w:rsidRDefault="001462C0" w:rsidP="007D288A">
            <w:r>
              <w:t>Υγειονομική ταφή</w:t>
            </w:r>
          </w:p>
        </w:tc>
        <w:tc>
          <w:tcPr>
            <w:tcW w:w="4261" w:type="dxa"/>
          </w:tcPr>
          <w:p w:rsidR="001462C0" w:rsidRDefault="001462C0" w:rsidP="007D288A">
            <w:r>
              <w:t xml:space="preserve">Οργανικό λίπασμα </w:t>
            </w:r>
          </w:p>
        </w:tc>
      </w:tr>
      <w:tr w:rsidR="001462C0" w:rsidTr="001462C0">
        <w:tc>
          <w:tcPr>
            <w:tcW w:w="4261" w:type="dxa"/>
          </w:tcPr>
          <w:p w:rsidR="001462C0" w:rsidRDefault="001462C0" w:rsidP="007D288A">
            <w:r>
              <w:t xml:space="preserve">Καύση </w:t>
            </w:r>
          </w:p>
        </w:tc>
        <w:tc>
          <w:tcPr>
            <w:tcW w:w="4261" w:type="dxa"/>
          </w:tcPr>
          <w:p w:rsidR="001462C0" w:rsidRDefault="001462C0" w:rsidP="007D288A">
            <w:r>
              <w:t>Εξοικονόμηση πρώτων υλών</w:t>
            </w:r>
          </w:p>
        </w:tc>
      </w:tr>
      <w:tr w:rsidR="001462C0" w:rsidTr="001462C0">
        <w:tc>
          <w:tcPr>
            <w:tcW w:w="4261" w:type="dxa"/>
          </w:tcPr>
          <w:p w:rsidR="001462C0" w:rsidRDefault="001462C0" w:rsidP="007D288A">
            <w:proofErr w:type="spellStart"/>
            <w:r>
              <w:t>Λιπασματοποίηση</w:t>
            </w:r>
            <w:proofErr w:type="spellEnd"/>
            <w:r>
              <w:t xml:space="preserve"> </w:t>
            </w:r>
          </w:p>
        </w:tc>
        <w:tc>
          <w:tcPr>
            <w:tcW w:w="4261" w:type="dxa"/>
          </w:tcPr>
          <w:p w:rsidR="001462C0" w:rsidRDefault="001462C0" w:rsidP="007D288A">
            <w:r>
              <w:t xml:space="preserve">Χωματερή </w:t>
            </w:r>
          </w:p>
        </w:tc>
      </w:tr>
      <w:tr w:rsidR="001462C0" w:rsidTr="001462C0">
        <w:tc>
          <w:tcPr>
            <w:tcW w:w="4261" w:type="dxa"/>
          </w:tcPr>
          <w:p w:rsidR="001462C0" w:rsidRDefault="001462C0" w:rsidP="007D288A">
            <w:r>
              <w:t xml:space="preserve">Ανακύκλωση </w:t>
            </w:r>
          </w:p>
        </w:tc>
        <w:tc>
          <w:tcPr>
            <w:tcW w:w="4261" w:type="dxa"/>
          </w:tcPr>
          <w:p w:rsidR="001462C0" w:rsidRDefault="001462C0" w:rsidP="007D288A">
            <w:r>
              <w:t>Πρόβλημα ατμοσφαιρικής ρύπανσης</w:t>
            </w:r>
          </w:p>
        </w:tc>
      </w:tr>
    </w:tbl>
    <w:p w:rsidR="00A80743" w:rsidRDefault="00A80743" w:rsidP="007D288A"/>
    <w:p w:rsidR="00A80743" w:rsidRDefault="00A80743" w:rsidP="007D288A"/>
    <w:p w:rsidR="007D288A" w:rsidRPr="007D288A" w:rsidRDefault="007D288A"/>
    <w:sectPr w:rsidR="007D288A" w:rsidRPr="007D288A" w:rsidSect="000F4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3A8"/>
    <w:multiLevelType w:val="hybridMultilevel"/>
    <w:tmpl w:val="FA66D2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88A"/>
    <w:rsid w:val="00006A18"/>
    <w:rsid w:val="0008016F"/>
    <w:rsid w:val="000B7C4E"/>
    <w:rsid w:val="000F37CD"/>
    <w:rsid w:val="000F41CE"/>
    <w:rsid w:val="001462C0"/>
    <w:rsid w:val="00232647"/>
    <w:rsid w:val="00432FD7"/>
    <w:rsid w:val="00630037"/>
    <w:rsid w:val="0063173D"/>
    <w:rsid w:val="007228B8"/>
    <w:rsid w:val="00763ED8"/>
    <w:rsid w:val="007B1C69"/>
    <w:rsid w:val="007D288A"/>
    <w:rsid w:val="00865312"/>
    <w:rsid w:val="00A43EA0"/>
    <w:rsid w:val="00A80743"/>
    <w:rsid w:val="00B720BD"/>
    <w:rsid w:val="00B957CF"/>
    <w:rsid w:val="00C756C3"/>
    <w:rsid w:val="00CA0EB0"/>
    <w:rsid w:val="00D12979"/>
    <w:rsid w:val="00D3140F"/>
    <w:rsid w:val="00D840D6"/>
    <w:rsid w:val="00DE036D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88A"/>
    <w:pPr>
      <w:ind w:left="720"/>
      <w:contextualSpacing/>
    </w:pPr>
  </w:style>
  <w:style w:type="table" w:styleId="a4">
    <w:name w:val="Table Grid"/>
    <w:basedOn w:val="a1"/>
    <w:uiPriority w:val="59"/>
    <w:rsid w:val="007D2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E10A-BF05-467B-9810-E46CDC1E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10</cp:revision>
  <dcterms:created xsi:type="dcterms:W3CDTF">2021-12-04T09:57:00Z</dcterms:created>
  <dcterms:modified xsi:type="dcterms:W3CDTF">2021-12-04T18:38:00Z</dcterms:modified>
</cp:coreProperties>
</file>